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718" w:type="dxa"/>
        <w:tblInd w:w="-1062" w:type="dxa"/>
        <w:tblLook w:val="04A0" w:firstRow="1" w:lastRow="0" w:firstColumn="1" w:lastColumn="0" w:noHBand="0" w:noVBand="1"/>
      </w:tblPr>
      <w:tblGrid>
        <w:gridCol w:w="2640"/>
        <w:gridCol w:w="2616"/>
        <w:gridCol w:w="2731"/>
        <w:gridCol w:w="1367"/>
        <w:gridCol w:w="1364"/>
      </w:tblGrid>
      <w:tr w:rsidR="008E352B" w:rsidRPr="007B27AB" w14:paraId="6CB697E4" w14:textId="77777777" w:rsidTr="008E352B">
        <w:trPr>
          <w:trHeight w:val="320"/>
        </w:trPr>
        <w:tc>
          <w:tcPr>
            <w:tcW w:w="10718" w:type="dxa"/>
            <w:gridSpan w:val="5"/>
            <w:tcBorders>
              <w:top w:val="single" w:sz="8" w:space="0" w:color="auto"/>
              <w:left w:val="single" w:sz="8" w:space="0" w:color="auto"/>
              <w:bottom w:val="single" w:sz="8" w:space="0" w:color="auto"/>
              <w:right w:val="single" w:sz="8" w:space="0" w:color="000000"/>
            </w:tcBorders>
            <w:shd w:val="clear" w:color="000000" w:fill="000000"/>
            <w:vAlign w:val="center"/>
            <w:hideMark/>
          </w:tcPr>
          <w:p w14:paraId="1BF6F8E1" w14:textId="6412A5C8" w:rsidR="008E352B" w:rsidRPr="00AB1E5C" w:rsidRDefault="00AB1E5C" w:rsidP="008E352B">
            <w:pPr>
              <w:jc w:val="center"/>
              <w:rPr>
                <w:rFonts w:ascii="Calibri" w:eastAsia="Times New Roman" w:hAnsi="Calibri" w:cs="Times New Roman"/>
                <w:color w:val="FFFFFF"/>
                <w:lang w:val="mk-MK"/>
              </w:rPr>
            </w:pPr>
            <w:r>
              <w:rPr>
                <w:rFonts w:ascii="Calibri" w:eastAsia="Times New Roman" w:hAnsi="Calibri" w:cs="Times New Roman"/>
                <w:color w:val="FFFFFF"/>
                <w:lang w:val="mk-MK"/>
              </w:rPr>
              <w:t>Предлог о</w:t>
            </w:r>
            <w:r w:rsidR="007631C3" w:rsidRPr="007B27AB">
              <w:rPr>
                <w:rFonts w:ascii="Calibri" w:eastAsia="Times New Roman" w:hAnsi="Calibri" w:cs="Times New Roman"/>
                <w:color w:val="FFFFFF"/>
                <w:lang w:val="ru-RU"/>
              </w:rPr>
              <w:t>бразец за заложба</w:t>
            </w:r>
            <w:r>
              <w:rPr>
                <w:rFonts w:ascii="Calibri" w:eastAsia="Times New Roman" w:hAnsi="Calibri" w:cs="Times New Roman"/>
                <w:color w:val="FFFFFF"/>
                <w:lang w:val="mk-MK"/>
              </w:rPr>
              <w:t xml:space="preserve"> за Национален акциски план за ПОВ 2026-2028</w:t>
            </w:r>
          </w:p>
        </w:tc>
      </w:tr>
      <w:tr w:rsidR="008E352B" w:rsidRPr="00ED1B04" w14:paraId="4CF45808" w14:textId="77777777" w:rsidTr="00ED1B04">
        <w:trPr>
          <w:trHeight w:val="628"/>
        </w:trPr>
        <w:tc>
          <w:tcPr>
            <w:tcW w:w="10718" w:type="dxa"/>
            <w:gridSpan w:val="5"/>
            <w:tcBorders>
              <w:top w:val="single" w:sz="8" w:space="0" w:color="auto"/>
              <w:left w:val="single" w:sz="8" w:space="0" w:color="auto"/>
              <w:bottom w:val="single" w:sz="8" w:space="0" w:color="auto"/>
              <w:right w:val="single" w:sz="8" w:space="0" w:color="000000"/>
            </w:tcBorders>
            <w:vAlign w:val="center"/>
            <w:hideMark/>
          </w:tcPr>
          <w:p w14:paraId="33EE02F6" w14:textId="43C7C60D" w:rsidR="008E352B" w:rsidRPr="00ED1B04" w:rsidRDefault="00ED1B04" w:rsidP="00ED1B04">
            <w:pPr>
              <w:jc w:val="center"/>
              <w:rPr>
                <w:rFonts w:ascii="Calibri" w:eastAsia="Times New Roman" w:hAnsi="Calibri" w:cs="Times New Roman"/>
                <w:color w:val="000000"/>
                <w:lang w:val="ru-RU"/>
              </w:rPr>
            </w:pPr>
            <w:r w:rsidRPr="00FF7C97">
              <w:rPr>
                <w:rFonts w:ascii="Calibri" w:eastAsia="Times New Roman" w:hAnsi="Calibri" w:cs="Times New Roman"/>
                <w:color w:val="000000"/>
                <w:lang w:val="ru-RU"/>
              </w:rPr>
              <w:t>„Антикорупција, интегритет, одговорност и отчетност“</w:t>
            </w:r>
          </w:p>
        </w:tc>
      </w:tr>
      <w:tr w:rsidR="00ED1B04" w:rsidRPr="00ED1B04" w14:paraId="1EF96C7E" w14:textId="77777777" w:rsidTr="00F115A9">
        <w:trPr>
          <w:trHeight w:val="340"/>
        </w:trPr>
        <w:tc>
          <w:tcPr>
            <w:tcW w:w="10718" w:type="dxa"/>
            <w:gridSpan w:val="5"/>
            <w:tcBorders>
              <w:top w:val="single" w:sz="8" w:space="0" w:color="auto"/>
              <w:left w:val="single" w:sz="8" w:space="0" w:color="auto"/>
              <w:bottom w:val="single" w:sz="8" w:space="0" w:color="auto"/>
              <w:right w:val="single" w:sz="8" w:space="0" w:color="000000"/>
            </w:tcBorders>
            <w:shd w:val="clear" w:color="auto" w:fill="C6D9F1" w:themeFill="text2" w:themeFillTint="33"/>
            <w:vAlign w:val="center"/>
          </w:tcPr>
          <w:p w14:paraId="68AF0FAE" w14:textId="4D06D426" w:rsidR="00ED1B04" w:rsidRPr="00FF7C97" w:rsidRDefault="00ED1B04" w:rsidP="00ED1B04">
            <w:pPr>
              <w:jc w:val="center"/>
              <w:rPr>
                <w:rFonts w:ascii="Calibri" w:eastAsia="Times New Roman" w:hAnsi="Calibri" w:cs="Times New Roman"/>
                <w:color w:val="000000"/>
                <w:lang w:val="ru-RU"/>
              </w:rPr>
            </w:pPr>
            <w:r>
              <w:rPr>
                <w:rFonts w:ascii="Calibri" w:eastAsia="Times New Roman" w:hAnsi="Calibri" w:cs="Times New Roman"/>
                <w:color w:val="000000"/>
                <w:lang w:val="mk-MK"/>
              </w:rPr>
              <w:t>Број и н</w:t>
            </w:r>
            <w:r w:rsidRPr="007B27AB">
              <w:rPr>
                <w:rFonts w:ascii="Calibri" w:eastAsia="Times New Roman" w:hAnsi="Calibri" w:cs="Times New Roman"/>
                <w:color w:val="000000"/>
                <w:lang w:val="ru-RU"/>
              </w:rPr>
              <w:t>азив на заложбата</w:t>
            </w:r>
          </w:p>
        </w:tc>
      </w:tr>
      <w:tr w:rsidR="008E352B" w:rsidRPr="008E352B" w14:paraId="7F99DE81" w14:textId="77777777" w:rsidTr="00167154">
        <w:trPr>
          <w:trHeight w:val="827"/>
        </w:trPr>
        <w:tc>
          <w:tcPr>
            <w:tcW w:w="5256"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78D967AF" w14:textId="77777777" w:rsidR="007631C3" w:rsidRPr="007B27AB" w:rsidRDefault="007631C3" w:rsidP="007631C3">
            <w:pPr>
              <w:jc w:val="center"/>
              <w:rPr>
                <w:rFonts w:ascii="Calibri" w:eastAsia="Times New Roman" w:hAnsi="Calibri" w:cs="Times New Roman"/>
                <w:color w:val="000000"/>
                <w:lang w:val="ru-RU"/>
              </w:rPr>
            </w:pPr>
            <w:r w:rsidRPr="007B27AB">
              <w:rPr>
                <w:rFonts w:ascii="Calibri" w:eastAsia="Times New Roman" w:hAnsi="Calibri" w:cs="Times New Roman"/>
                <w:color w:val="000000"/>
                <w:lang w:val="ru-RU"/>
              </w:rPr>
              <w:t>Почетен и краен датум на заложбата (на пример: 30 јуни 2015 – 30 јуни 2017)</w:t>
            </w:r>
          </w:p>
          <w:p w14:paraId="45EA9581" w14:textId="03FDA0B0" w:rsidR="008E352B" w:rsidRPr="007B27AB" w:rsidRDefault="008E352B" w:rsidP="007631C3">
            <w:pPr>
              <w:jc w:val="center"/>
              <w:rPr>
                <w:rFonts w:ascii="Calibri" w:eastAsia="Times New Roman" w:hAnsi="Calibri" w:cs="Times New Roman"/>
                <w:color w:val="000000"/>
                <w:lang w:val="ru-RU"/>
              </w:rPr>
            </w:pPr>
          </w:p>
        </w:tc>
        <w:tc>
          <w:tcPr>
            <w:tcW w:w="5462" w:type="dxa"/>
            <w:gridSpan w:val="3"/>
            <w:tcBorders>
              <w:top w:val="single" w:sz="8" w:space="0" w:color="auto"/>
              <w:left w:val="single" w:sz="8" w:space="0" w:color="auto"/>
              <w:bottom w:val="single" w:sz="8" w:space="0" w:color="auto"/>
              <w:right w:val="single" w:sz="8" w:space="0" w:color="auto"/>
            </w:tcBorders>
            <w:vAlign w:val="center"/>
            <w:hideMark/>
          </w:tcPr>
          <w:p w14:paraId="537661FC" w14:textId="41D68315" w:rsidR="008E352B" w:rsidRPr="008E352B" w:rsidRDefault="007B27AB" w:rsidP="008E352B">
            <w:pPr>
              <w:jc w:val="center"/>
              <w:rPr>
                <w:rFonts w:ascii="Calibri" w:eastAsia="Times New Roman" w:hAnsi="Calibri" w:cs="Times New Roman"/>
                <w:color w:val="000000"/>
              </w:rPr>
            </w:pPr>
            <w:r>
              <w:rPr>
                <w:rFonts w:ascii="Calibri" w:eastAsia="Times New Roman" w:hAnsi="Calibri" w:cs="Times New Roman"/>
                <w:color w:val="000000"/>
                <w:lang w:val="mk-MK"/>
              </w:rPr>
              <w:t>Т</w:t>
            </w:r>
            <w:r w:rsidR="007631C3" w:rsidRPr="007631C3">
              <w:rPr>
                <w:rFonts w:ascii="Calibri" w:eastAsia="Times New Roman" w:hAnsi="Calibri" w:cs="Times New Roman"/>
                <w:color w:val="000000"/>
              </w:rPr>
              <w:t>ековна заложба</w:t>
            </w:r>
          </w:p>
        </w:tc>
      </w:tr>
      <w:tr w:rsidR="008E352B" w:rsidRPr="008E352B" w14:paraId="5FCCF28E" w14:textId="77777777" w:rsidTr="00F115A9">
        <w:trPr>
          <w:trHeight w:val="600"/>
        </w:trPr>
        <w:tc>
          <w:tcPr>
            <w:tcW w:w="5256" w:type="dxa"/>
            <w:gridSpan w:val="2"/>
            <w:tcBorders>
              <w:top w:val="single" w:sz="8" w:space="0" w:color="auto"/>
              <w:left w:val="single" w:sz="8" w:space="0" w:color="auto"/>
              <w:bottom w:val="single" w:sz="8" w:space="0" w:color="auto"/>
              <w:right w:val="single" w:sz="8" w:space="0" w:color="000000"/>
            </w:tcBorders>
            <w:shd w:val="clear" w:color="000000" w:fill="D9D9D9"/>
            <w:vAlign w:val="center"/>
            <w:hideMark/>
          </w:tcPr>
          <w:p w14:paraId="5B36D778" w14:textId="59E7E4AC" w:rsidR="007631C3" w:rsidRPr="007631C3" w:rsidRDefault="007631C3" w:rsidP="007631C3">
            <w:pPr>
              <w:jc w:val="center"/>
              <w:rPr>
                <w:rFonts w:ascii="Calibri" w:eastAsia="Times New Roman" w:hAnsi="Calibri" w:cs="Times New Roman"/>
                <w:color w:val="000000"/>
              </w:rPr>
            </w:pPr>
            <w:r w:rsidRPr="007631C3">
              <w:rPr>
                <w:rFonts w:ascii="Calibri" w:eastAsia="Times New Roman" w:hAnsi="Calibri" w:cs="Times New Roman"/>
                <w:color w:val="000000"/>
              </w:rPr>
              <w:t>Водечка институција за спроведување</w:t>
            </w:r>
          </w:p>
          <w:p w14:paraId="4CF9F286" w14:textId="7EB6E5D9" w:rsidR="008E352B" w:rsidRPr="008E352B" w:rsidRDefault="008E352B" w:rsidP="007631C3">
            <w:pPr>
              <w:jc w:val="center"/>
              <w:rPr>
                <w:rFonts w:ascii="Calibri" w:eastAsia="Times New Roman" w:hAnsi="Calibri" w:cs="Times New Roman"/>
                <w:color w:val="000000"/>
              </w:rPr>
            </w:pPr>
          </w:p>
        </w:tc>
        <w:tc>
          <w:tcPr>
            <w:tcW w:w="5462" w:type="dxa"/>
            <w:gridSpan w:val="3"/>
            <w:tcBorders>
              <w:top w:val="single" w:sz="8" w:space="0" w:color="auto"/>
              <w:left w:val="nil"/>
              <w:bottom w:val="single" w:sz="8" w:space="0" w:color="auto"/>
              <w:right w:val="single" w:sz="8" w:space="0" w:color="000000"/>
            </w:tcBorders>
            <w:vAlign w:val="center"/>
            <w:hideMark/>
          </w:tcPr>
          <w:p w14:paraId="2BD9DBAB" w14:textId="0A44021E" w:rsidR="008E352B" w:rsidRPr="008E352B" w:rsidRDefault="007B27AB" w:rsidP="008E352B">
            <w:pPr>
              <w:jc w:val="center"/>
              <w:rPr>
                <w:rFonts w:ascii="Calibri" w:eastAsia="Times New Roman" w:hAnsi="Calibri" w:cs="Times New Roman"/>
                <w:color w:val="000000"/>
              </w:rPr>
            </w:pPr>
            <w:r>
              <w:rPr>
                <w:rFonts w:ascii="Calibri" w:eastAsia="Times New Roman" w:hAnsi="Calibri" w:cs="Times New Roman"/>
                <w:color w:val="000000"/>
                <w:lang w:val="mk-MK"/>
              </w:rPr>
              <w:t>МЕРМС</w:t>
            </w:r>
            <w:r w:rsidR="008E352B" w:rsidRPr="008E352B">
              <w:rPr>
                <w:rFonts w:ascii="Calibri" w:eastAsia="Times New Roman" w:hAnsi="Calibri" w:cs="Times New Roman"/>
                <w:color w:val="000000"/>
              </w:rPr>
              <w:t> </w:t>
            </w:r>
          </w:p>
        </w:tc>
      </w:tr>
      <w:tr w:rsidR="008E352B" w:rsidRPr="007B27AB" w14:paraId="74CEEBC6" w14:textId="77777777" w:rsidTr="008E352B">
        <w:trPr>
          <w:trHeight w:val="900"/>
        </w:trPr>
        <w:tc>
          <w:tcPr>
            <w:tcW w:w="5256" w:type="dxa"/>
            <w:gridSpan w:val="2"/>
            <w:tcBorders>
              <w:top w:val="single" w:sz="8" w:space="0" w:color="auto"/>
              <w:left w:val="single" w:sz="8" w:space="0" w:color="auto"/>
              <w:bottom w:val="single" w:sz="8" w:space="0" w:color="auto"/>
              <w:right w:val="single" w:sz="8" w:space="0" w:color="000000"/>
            </w:tcBorders>
            <w:shd w:val="clear" w:color="000000" w:fill="D9D9D9"/>
            <w:vAlign w:val="center"/>
            <w:hideMark/>
          </w:tcPr>
          <w:p w14:paraId="54821DB5" w14:textId="581943A6" w:rsidR="008E352B" w:rsidRPr="007B27AB" w:rsidRDefault="007631C3" w:rsidP="008E352B">
            <w:pPr>
              <w:jc w:val="center"/>
              <w:rPr>
                <w:rFonts w:ascii="Calibri" w:eastAsia="Times New Roman" w:hAnsi="Calibri" w:cs="Times New Roman"/>
                <w:color w:val="000000"/>
                <w:lang w:val="ru-RU"/>
              </w:rPr>
            </w:pPr>
            <w:r w:rsidRPr="007B27AB">
              <w:rPr>
                <w:rFonts w:ascii="Calibri" w:eastAsia="Times New Roman" w:hAnsi="Calibri" w:cs="Times New Roman"/>
                <w:color w:val="000000"/>
                <w:lang w:val="ru-RU"/>
              </w:rPr>
              <w:t>Име на одговорно лице од институцијата/носител</w:t>
            </w:r>
          </w:p>
        </w:tc>
        <w:tc>
          <w:tcPr>
            <w:tcW w:w="5462" w:type="dxa"/>
            <w:gridSpan w:val="3"/>
            <w:tcBorders>
              <w:top w:val="single" w:sz="8" w:space="0" w:color="auto"/>
              <w:left w:val="nil"/>
              <w:bottom w:val="single" w:sz="8" w:space="0" w:color="auto"/>
              <w:right w:val="single" w:sz="8" w:space="0" w:color="000000"/>
            </w:tcBorders>
            <w:vAlign w:val="center"/>
            <w:hideMark/>
          </w:tcPr>
          <w:p w14:paraId="1EBA86B7" w14:textId="6B4A6423" w:rsidR="008E352B" w:rsidRPr="007B27AB" w:rsidRDefault="008E352B" w:rsidP="008E352B">
            <w:pPr>
              <w:jc w:val="center"/>
              <w:rPr>
                <w:rFonts w:ascii="Calibri" w:eastAsia="Times New Roman" w:hAnsi="Calibri" w:cs="Times New Roman"/>
                <w:color w:val="000000"/>
                <w:lang w:val="mk-MK"/>
              </w:rPr>
            </w:pPr>
            <w:r w:rsidRPr="008E352B">
              <w:rPr>
                <w:rFonts w:ascii="Calibri" w:eastAsia="Times New Roman" w:hAnsi="Calibri" w:cs="Times New Roman"/>
                <w:color w:val="000000"/>
              </w:rPr>
              <w:t> </w:t>
            </w:r>
            <w:r w:rsidR="007B27AB">
              <w:rPr>
                <w:rFonts w:ascii="Calibri" w:eastAsia="Times New Roman" w:hAnsi="Calibri" w:cs="Times New Roman"/>
                <w:color w:val="000000"/>
                <w:lang w:val="mk-MK"/>
              </w:rPr>
              <w:t xml:space="preserve">Рената Костова </w:t>
            </w:r>
          </w:p>
        </w:tc>
      </w:tr>
      <w:tr w:rsidR="008E352B" w:rsidRPr="007B27AB" w14:paraId="0CB25A17" w14:textId="77777777" w:rsidTr="008E352B">
        <w:trPr>
          <w:trHeight w:val="320"/>
        </w:trPr>
        <w:tc>
          <w:tcPr>
            <w:tcW w:w="5256" w:type="dxa"/>
            <w:gridSpan w:val="2"/>
            <w:tcBorders>
              <w:top w:val="single" w:sz="8" w:space="0" w:color="auto"/>
              <w:left w:val="single" w:sz="8" w:space="0" w:color="auto"/>
              <w:bottom w:val="single" w:sz="8" w:space="0" w:color="auto"/>
              <w:right w:val="single" w:sz="8" w:space="0" w:color="000000"/>
            </w:tcBorders>
            <w:shd w:val="clear" w:color="000000" w:fill="D9D9D9"/>
            <w:vAlign w:val="center"/>
            <w:hideMark/>
          </w:tcPr>
          <w:p w14:paraId="035290FD" w14:textId="77777777" w:rsidR="007631C3" w:rsidRPr="007631C3" w:rsidRDefault="007631C3" w:rsidP="007631C3">
            <w:pPr>
              <w:jc w:val="center"/>
              <w:rPr>
                <w:rFonts w:ascii="Calibri" w:eastAsia="Times New Roman" w:hAnsi="Calibri" w:cs="Times New Roman"/>
                <w:color w:val="000000"/>
              </w:rPr>
            </w:pPr>
            <w:r w:rsidRPr="007631C3">
              <w:rPr>
                <w:rFonts w:ascii="Calibri" w:eastAsia="Times New Roman" w:hAnsi="Calibri" w:cs="Times New Roman"/>
                <w:color w:val="000000"/>
              </w:rPr>
              <w:t>Функција, организациска единица</w:t>
            </w:r>
          </w:p>
          <w:p w14:paraId="41380E34" w14:textId="540B3395" w:rsidR="008E352B" w:rsidRPr="008E352B" w:rsidRDefault="008E352B" w:rsidP="007631C3">
            <w:pPr>
              <w:rPr>
                <w:rFonts w:ascii="Calibri" w:eastAsia="Times New Roman" w:hAnsi="Calibri" w:cs="Times New Roman"/>
                <w:color w:val="000000"/>
              </w:rPr>
            </w:pPr>
          </w:p>
        </w:tc>
        <w:tc>
          <w:tcPr>
            <w:tcW w:w="5462" w:type="dxa"/>
            <w:gridSpan w:val="3"/>
            <w:tcBorders>
              <w:top w:val="single" w:sz="8" w:space="0" w:color="auto"/>
              <w:left w:val="nil"/>
              <w:bottom w:val="single" w:sz="8" w:space="0" w:color="auto"/>
              <w:right w:val="single" w:sz="8" w:space="0" w:color="000000"/>
            </w:tcBorders>
            <w:vAlign w:val="center"/>
            <w:hideMark/>
          </w:tcPr>
          <w:p w14:paraId="1E85C3B9" w14:textId="5D8A22B5" w:rsidR="008E352B" w:rsidRPr="007B27AB" w:rsidRDefault="008E352B" w:rsidP="007B27AB">
            <w:pPr>
              <w:jc w:val="center"/>
              <w:rPr>
                <w:rFonts w:ascii="Calibri" w:eastAsia="Times New Roman" w:hAnsi="Calibri" w:cs="Times New Roman"/>
                <w:color w:val="000000"/>
              </w:rPr>
            </w:pPr>
            <w:r w:rsidRPr="008E352B">
              <w:rPr>
                <w:rFonts w:ascii="Calibri" w:eastAsia="Times New Roman" w:hAnsi="Calibri" w:cs="Times New Roman"/>
                <w:color w:val="000000"/>
              </w:rPr>
              <w:t> </w:t>
            </w:r>
            <w:r w:rsidR="007B27AB" w:rsidRPr="007B27AB">
              <w:rPr>
                <w:rFonts w:ascii="Calibri" w:eastAsia="Times New Roman" w:hAnsi="Calibri" w:cs="Times New Roman"/>
                <w:color w:val="000000"/>
                <w:lang w:val="ru-RU"/>
              </w:rPr>
              <w:t>Сектор за Јавно приватно партнерство и концесии</w:t>
            </w:r>
          </w:p>
        </w:tc>
      </w:tr>
      <w:tr w:rsidR="008E352B" w:rsidRPr="008E352B" w14:paraId="31E7F2A5" w14:textId="77777777" w:rsidTr="008E352B">
        <w:trPr>
          <w:trHeight w:val="320"/>
        </w:trPr>
        <w:tc>
          <w:tcPr>
            <w:tcW w:w="5256" w:type="dxa"/>
            <w:gridSpan w:val="2"/>
            <w:tcBorders>
              <w:top w:val="single" w:sz="8" w:space="0" w:color="auto"/>
              <w:left w:val="single" w:sz="8" w:space="0" w:color="auto"/>
              <w:bottom w:val="single" w:sz="8" w:space="0" w:color="auto"/>
              <w:right w:val="single" w:sz="8" w:space="0" w:color="000000"/>
            </w:tcBorders>
            <w:shd w:val="clear" w:color="000000" w:fill="D9D9D9"/>
            <w:vAlign w:val="center"/>
            <w:hideMark/>
          </w:tcPr>
          <w:p w14:paraId="3136DB94" w14:textId="61D595FD" w:rsidR="008E352B" w:rsidRPr="008E352B" w:rsidRDefault="007631C3" w:rsidP="007631C3">
            <w:pPr>
              <w:jc w:val="center"/>
              <w:rPr>
                <w:rFonts w:ascii="Calibri" w:eastAsia="Times New Roman" w:hAnsi="Calibri" w:cs="Times New Roman"/>
                <w:color w:val="000000"/>
              </w:rPr>
            </w:pPr>
            <w:r w:rsidRPr="007631C3">
              <w:rPr>
                <w:rFonts w:ascii="Calibri" w:eastAsia="Times New Roman" w:hAnsi="Calibri" w:cs="Times New Roman"/>
                <w:color w:val="000000"/>
              </w:rPr>
              <w:t>Е-пошта</w:t>
            </w:r>
          </w:p>
        </w:tc>
        <w:tc>
          <w:tcPr>
            <w:tcW w:w="5462" w:type="dxa"/>
            <w:gridSpan w:val="3"/>
            <w:tcBorders>
              <w:top w:val="single" w:sz="8" w:space="0" w:color="auto"/>
              <w:left w:val="nil"/>
              <w:bottom w:val="single" w:sz="8" w:space="0" w:color="auto"/>
              <w:right w:val="single" w:sz="8" w:space="0" w:color="000000"/>
            </w:tcBorders>
            <w:vAlign w:val="center"/>
            <w:hideMark/>
          </w:tcPr>
          <w:p w14:paraId="20929196" w14:textId="6A26F459" w:rsidR="008E352B" w:rsidRPr="008E352B" w:rsidRDefault="008E352B" w:rsidP="008E352B">
            <w:pPr>
              <w:jc w:val="center"/>
              <w:rPr>
                <w:rFonts w:ascii="Calibri" w:eastAsia="Times New Roman" w:hAnsi="Calibri" w:cs="Times New Roman"/>
                <w:color w:val="000000"/>
              </w:rPr>
            </w:pPr>
            <w:r w:rsidRPr="008E352B">
              <w:rPr>
                <w:rFonts w:ascii="Calibri" w:eastAsia="Times New Roman" w:hAnsi="Calibri" w:cs="Times New Roman"/>
                <w:color w:val="000000"/>
              </w:rPr>
              <w:t> </w:t>
            </w:r>
            <w:hyperlink r:id="rId5" w:history="1">
              <w:r w:rsidR="007B27AB" w:rsidRPr="008857A5">
                <w:rPr>
                  <w:rStyle w:val="Hyperlink"/>
                  <w:rFonts w:ascii="Calibri" w:eastAsia="Times New Roman" w:hAnsi="Calibri" w:cs="Times New Roman"/>
                </w:rPr>
                <w:t>Renata.Kostovska@energy.gov.mk</w:t>
              </w:r>
            </w:hyperlink>
            <w:r w:rsidR="007B27AB">
              <w:rPr>
                <w:rFonts w:ascii="Calibri" w:eastAsia="Times New Roman" w:hAnsi="Calibri" w:cs="Times New Roman"/>
                <w:color w:val="000000"/>
              </w:rPr>
              <w:t xml:space="preserve"> </w:t>
            </w:r>
          </w:p>
        </w:tc>
      </w:tr>
      <w:tr w:rsidR="008E352B" w:rsidRPr="008E352B" w14:paraId="1F614285" w14:textId="77777777" w:rsidTr="008E352B">
        <w:trPr>
          <w:trHeight w:val="320"/>
        </w:trPr>
        <w:tc>
          <w:tcPr>
            <w:tcW w:w="5256" w:type="dxa"/>
            <w:gridSpan w:val="2"/>
            <w:tcBorders>
              <w:top w:val="single" w:sz="8" w:space="0" w:color="auto"/>
              <w:left w:val="single" w:sz="8" w:space="0" w:color="auto"/>
              <w:bottom w:val="single" w:sz="8" w:space="0" w:color="auto"/>
              <w:right w:val="single" w:sz="8" w:space="0" w:color="000000"/>
            </w:tcBorders>
            <w:shd w:val="clear" w:color="000000" w:fill="D9D9D9"/>
            <w:noWrap/>
            <w:vAlign w:val="center"/>
            <w:hideMark/>
          </w:tcPr>
          <w:p w14:paraId="2A5484E6" w14:textId="0DA08331" w:rsidR="008E352B" w:rsidRPr="008E352B" w:rsidRDefault="007631C3" w:rsidP="007631C3">
            <w:pPr>
              <w:jc w:val="center"/>
              <w:rPr>
                <w:rFonts w:ascii="Calibri" w:eastAsia="Times New Roman" w:hAnsi="Calibri" w:cs="Times New Roman"/>
                <w:color w:val="000000"/>
              </w:rPr>
            </w:pPr>
            <w:r w:rsidRPr="007631C3">
              <w:rPr>
                <w:rFonts w:ascii="Calibri" w:eastAsia="Times New Roman" w:hAnsi="Calibri" w:cs="Times New Roman"/>
                <w:color w:val="000000"/>
              </w:rPr>
              <w:t>Телефон</w:t>
            </w:r>
          </w:p>
        </w:tc>
        <w:tc>
          <w:tcPr>
            <w:tcW w:w="5462" w:type="dxa"/>
            <w:gridSpan w:val="3"/>
            <w:tcBorders>
              <w:top w:val="single" w:sz="8" w:space="0" w:color="auto"/>
              <w:left w:val="nil"/>
              <w:bottom w:val="single" w:sz="8" w:space="0" w:color="auto"/>
              <w:right w:val="single" w:sz="8" w:space="0" w:color="000000"/>
            </w:tcBorders>
            <w:vAlign w:val="center"/>
            <w:hideMark/>
          </w:tcPr>
          <w:p w14:paraId="077B470C" w14:textId="77777777" w:rsidR="008E352B" w:rsidRPr="008E352B" w:rsidRDefault="008E352B" w:rsidP="008E352B">
            <w:pPr>
              <w:jc w:val="center"/>
              <w:rPr>
                <w:rFonts w:ascii="Calibri" w:eastAsia="Times New Roman" w:hAnsi="Calibri" w:cs="Times New Roman"/>
                <w:color w:val="000000"/>
              </w:rPr>
            </w:pPr>
            <w:r w:rsidRPr="008E352B">
              <w:rPr>
                <w:rFonts w:ascii="Calibri" w:eastAsia="Times New Roman" w:hAnsi="Calibri" w:cs="Times New Roman"/>
                <w:color w:val="000000"/>
              </w:rPr>
              <w:t> </w:t>
            </w:r>
          </w:p>
        </w:tc>
      </w:tr>
      <w:tr w:rsidR="008E352B" w:rsidRPr="007B27AB" w14:paraId="59E6DF31" w14:textId="77777777" w:rsidTr="008E352B">
        <w:trPr>
          <w:trHeight w:val="300"/>
        </w:trPr>
        <w:tc>
          <w:tcPr>
            <w:tcW w:w="2640" w:type="dxa"/>
            <w:vMerge w:val="restart"/>
            <w:tcBorders>
              <w:top w:val="nil"/>
              <w:left w:val="single" w:sz="8" w:space="0" w:color="auto"/>
              <w:bottom w:val="single" w:sz="8" w:space="0" w:color="000000"/>
              <w:right w:val="single" w:sz="8" w:space="0" w:color="auto"/>
            </w:tcBorders>
            <w:shd w:val="clear" w:color="000000" w:fill="D9D9D9"/>
            <w:vAlign w:val="center"/>
            <w:hideMark/>
          </w:tcPr>
          <w:p w14:paraId="7141B3C4" w14:textId="0D884058" w:rsidR="008E352B" w:rsidRPr="008E352B" w:rsidRDefault="007631C3" w:rsidP="008E352B">
            <w:pPr>
              <w:jc w:val="center"/>
              <w:rPr>
                <w:rFonts w:ascii="Calibri" w:eastAsia="Times New Roman" w:hAnsi="Calibri" w:cs="Times New Roman"/>
                <w:color w:val="000000"/>
              </w:rPr>
            </w:pPr>
            <w:r w:rsidRPr="007631C3">
              <w:rPr>
                <w:rFonts w:ascii="Calibri" w:eastAsia="Times New Roman" w:hAnsi="Calibri" w:cs="Times New Roman"/>
                <w:color w:val="000000"/>
              </w:rPr>
              <w:t>Други вклучени актери</w:t>
            </w:r>
          </w:p>
        </w:tc>
        <w:tc>
          <w:tcPr>
            <w:tcW w:w="2616" w:type="dxa"/>
            <w:vMerge w:val="restart"/>
            <w:tcBorders>
              <w:top w:val="nil"/>
              <w:left w:val="single" w:sz="8" w:space="0" w:color="auto"/>
              <w:bottom w:val="single" w:sz="8" w:space="0" w:color="000000"/>
              <w:right w:val="single" w:sz="8" w:space="0" w:color="auto"/>
            </w:tcBorders>
            <w:shd w:val="clear" w:color="000000" w:fill="D9D9D9"/>
            <w:vAlign w:val="center"/>
            <w:hideMark/>
          </w:tcPr>
          <w:p w14:paraId="009A630A" w14:textId="084E93D0" w:rsidR="008E352B" w:rsidRPr="008E352B" w:rsidRDefault="007631C3" w:rsidP="008E352B">
            <w:pPr>
              <w:jc w:val="center"/>
              <w:rPr>
                <w:rFonts w:ascii="Calibri" w:eastAsia="Times New Roman" w:hAnsi="Calibri" w:cs="Times New Roman"/>
                <w:color w:val="000000"/>
              </w:rPr>
            </w:pPr>
            <w:r w:rsidRPr="007631C3">
              <w:rPr>
                <w:rFonts w:ascii="Calibri" w:eastAsia="Times New Roman" w:hAnsi="Calibri" w:cs="Times New Roman"/>
                <w:color w:val="000000"/>
              </w:rPr>
              <w:t>Владини институции, органи/агенции</w:t>
            </w:r>
          </w:p>
        </w:tc>
        <w:tc>
          <w:tcPr>
            <w:tcW w:w="5462" w:type="dxa"/>
            <w:gridSpan w:val="3"/>
            <w:vMerge w:val="restart"/>
            <w:tcBorders>
              <w:top w:val="single" w:sz="8" w:space="0" w:color="auto"/>
              <w:left w:val="single" w:sz="8" w:space="0" w:color="auto"/>
              <w:bottom w:val="single" w:sz="8" w:space="0" w:color="000000"/>
              <w:right w:val="single" w:sz="8" w:space="0" w:color="000000"/>
            </w:tcBorders>
            <w:vAlign w:val="center"/>
            <w:hideMark/>
          </w:tcPr>
          <w:p w14:paraId="478588B8" w14:textId="77777777" w:rsidR="008E352B" w:rsidRDefault="008E352B" w:rsidP="008E352B">
            <w:pPr>
              <w:jc w:val="center"/>
              <w:rPr>
                <w:rFonts w:ascii="Calibri" w:eastAsia="Times New Roman" w:hAnsi="Calibri" w:cs="Times New Roman"/>
                <w:color w:val="000000"/>
                <w:lang w:val="mk-MK"/>
              </w:rPr>
            </w:pPr>
            <w:r w:rsidRPr="008E352B">
              <w:rPr>
                <w:rFonts w:ascii="Calibri" w:eastAsia="Times New Roman" w:hAnsi="Calibri" w:cs="Times New Roman"/>
                <w:color w:val="000000"/>
              </w:rPr>
              <w:t> </w:t>
            </w:r>
            <w:r w:rsidR="007B27AB">
              <w:rPr>
                <w:rFonts w:ascii="Calibri" w:eastAsia="Times New Roman" w:hAnsi="Calibri" w:cs="Times New Roman"/>
                <w:color w:val="000000"/>
                <w:lang w:val="mk-MK"/>
              </w:rPr>
              <w:t xml:space="preserve">Биро за јавни набавки </w:t>
            </w:r>
          </w:p>
          <w:p w14:paraId="1155F7C4" w14:textId="77777777" w:rsidR="007B27AB" w:rsidRDefault="007B27AB" w:rsidP="008E352B">
            <w:pPr>
              <w:jc w:val="center"/>
              <w:rPr>
                <w:rFonts w:ascii="Calibri" w:eastAsia="Times New Roman" w:hAnsi="Calibri" w:cs="Times New Roman"/>
                <w:color w:val="000000"/>
                <w:lang w:val="mk-MK"/>
              </w:rPr>
            </w:pPr>
            <w:r>
              <w:rPr>
                <w:rFonts w:ascii="Calibri" w:eastAsia="Times New Roman" w:hAnsi="Calibri" w:cs="Times New Roman"/>
                <w:color w:val="000000"/>
                <w:lang w:val="mk-MK"/>
              </w:rPr>
              <w:t>Централен регистар на РСМ</w:t>
            </w:r>
          </w:p>
          <w:p w14:paraId="6622631C" w14:textId="77777777" w:rsidR="007B27AB" w:rsidRDefault="007B27AB" w:rsidP="008E352B">
            <w:pPr>
              <w:jc w:val="center"/>
              <w:rPr>
                <w:rFonts w:ascii="Calibri" w:eastAsia="Times New Roman" w:hAnsi="Calibri" w:cs="Times New Roman"/>
                <w:color w:val="000000"/>
                <w:lang w:val="mk-MK"/>
              </w:rPr>
            </w:pPr>
            <w:r>
              <w:rPr>
                <w:rFonts w:ascii="Calibri" w:eastAsia="Times New Roman" w:hAnsi="Calibri" w:cs="Times New Roman"/>
                <w:color w:val="000000"/>
                <w:lang w:val="mk-MK"/>
              </w:rPr>
              <w:t xml:space="preserve">Министерство за финансии </w:t>
            </w:r>
          </w:p>
          <w:p w14:paraId="3DD61B6C" w14:textId="340E115B" w:rsidR="007B27AB" w:rsidRPr="007B27AB" w:rsidRDefault="007B27AB" w:rsidP="008E352B">
            <w:pPr>
              <w:jc w:val="center"/>
              <w:rPr>
                <w:rFonts w:ascii="Calibri" w:eastAsia="Times New Roman" w:hAnsi="Calibri" w:cs="Times New Roman"/>
                <w:color w:val="000000"/>
                <w:lang w:val="mk-MK"/>
              </w:rPr>
            </w:pPr>
            <w:r>
              <w:rPr>
                <w:rFonts w:ascii="Calibri" w:eastAsia="Times New Roman" w:hAnsi="Calibri" w:cs="Times New Roman"/>
                <w:color w:val="000000"/>
                <w:lang w:val="mk-MK"/>
              </w:rPr>
              <w:t>Сите институции кои доделуваат договори за јавно-приватно партнерство и концесии за минерални суровини</w:t>
            </w:r>
          </w:p>
        </w:tc>
      </w:tr>
      <w:tr w:rsidR="008E352B" w:rsidRPr="007B27AB" w14:paraId="28E6364A" w14:textId="77777777" w:rsidTr="008E352B">
        <w:trPr>
          <w:trHeight w:val="300"/>
        </w:trPr>
        <w:tc>
          <w:tcPr>
            <w:tcW w:w="2640" w:type="dxa"/>
            <w:vMerge/>
            <w:tcBorders>
              <w:top w:val="nil"/>
              <w:left w:val="single" w:sz="8" w:space="0" w:color="auto"/>
              <w:bottom w:val="single" w:sz="8" w:space="0" w:color="000000"/>
              <w:right w:val="single" w:sz="8" w:space="0" w:color="auto"/>
            </w:tcBorders>
            <w:vAlign w:val="center"/>
            <w:hideMark/>
          </w:tcPr>
          <w:p w14:paraId="090D41C2" w14:textId="77777777" w:rsidR="008E352B" w:rsidRPr="007B27AB" w:rsidRDefault="008E352B" w:rsidP="008E352B">
            <w:pPr>
              <w:rPr>
                <w:rFonts w:ascii="Calibri" w:eastAsia="Times New Roman" w:hAnsi="Calibri" w:cs="Times New Roman"/>
                <w:color w:val="000000"/>
                <w:lang w:val="ru-RU"/>
              </w:rPr>
            </w:pPr>
          </w:p>
        </w:tc>
        <w:tc>
          <w:tcPr>
            <w:tcW w:w="2616" w:type="dxa"/>
            <w:vMerge/>
            <w:tcBorders>
              <w:top w:val="nil"/>
              <w:left w:val="single" w:sz="8" w:space="0" w:color="auto"/>
              <w:bottom w:val="single" w:sz="8" w:space="0" w:color="000000"/>
              <w:right w:val="single" w:sz="8" w:space="0" w:color="auto"/>
            </w:tcBorders>
            <w:vAlign w:val="center"/>
            <w:hideMark/>
          </w:tcPr>
          <w:p w14:paraId="5CA0529E" w14:textId="77777777" w:rsidR="008E352B" w:rsidRPr="007B27AB" w:rsidRDefault="008E352B" w:rsidP="008E352B">
            <w:pPr>
              <w:rPr>
                <w:rFonts w:ascii="Calibri" w:eastAsia="Times New Roman" w:hAnsi="Calibri" w:cs="Times New Roman"/>
                <w:color w:val="000000"/>
                <w:lang w:val="ru-RU"/>
              </w:rPr>
            </w:pPr>
          </w:p>
        </w:tc>
        <w:tc>
          <w:tcPr>
            <w:tcW w:w="5462" w:type="dxa"/>
            <w:gridSpan w:val="3"/>
            <w:vMerge/>
            <w:tcBorders>
              <w:top w:val="single" w:sz="8" w:space="0" w:color="auto"/>
              <w:left w:val="single" w:sz="8" w:space="0" w:color="auto"/>
              <w:bottom w:val="single" w:sz="8" w:space="0" w:color="000000"/>
              <w:right w:val="single" w:sz="8" w:space="0" w:color="000000"/>
            </w:tcBorders>
            <w:vAlign w:val="center"/>
            <w:hideMark/>
          </w:tcPr>
          <w:p w14:paraId="0D8E5882" w14:textId="77777777" w:rsidR="008E352B" w:rsidRPr="007B27AB" w:rsidRDefault="008E352B" w:rsidP="008E352B">
            <w:pPr>
              <w:rPr>
                <w:rFonts w:ascii="Calibri" w:eastAsia="Times New Roman" w:hAnsi="Calibri" w:cs="Times New Roman"/>
                <w:color w:val="000000"/>
                <w:lang w:val="ru-RU"/>
              </w:rPr>
            </w:pPr>
          </w:p>
        </w:tc>
      </w:tr>
      <w:tr w:rsidR="008E352B" w:rsidRPr="007B27AB" w14:paraId="10FB5068" w14:textId="77777777" w:rsidTr="008E352B">
        <w:trPr>
          <w:trHeight w:val="300"/>
        </w:trPr>
        <w:tc>
          <w:tcPr>
            <w:tcW w:w="2640" w:type="dxa"/>
            <w:vMerge/>
            <w:tcBorders>
              <w:top w:val="nil"/>
              <w:left w:val="single" w:sz="8" w:space="0" w:color="auto"/>
              <w:bottom w:val="single" w:sz="8" w:space="0" w:color="000000"/>
              <w:right w:val="single" w:sz="8" w:space="0" w:color="auto"/>
            </w:tcBorders>
            <w:vAlign w:val="center"/>
            <w:hideMark/>
          </w:tcPr>
          <w:p w14:paraId="22BD7E2A" w14:textId="77777777" w:rsidR="008E352B" w:rsidRPr="007B27AB" w:rsidRDefault="008E352B" w:rsidP="008E352B">
            <w:pPr>
              <w:rPr>
                <w:rFonts w:ascii="Calibri" w:eastAsia="Times New Roman" w:hAnsi="Calibri" w:cs="Times New Roman"/>
                <w:color w:val="000000"/>
                <w:lang w:val="ru-RU"/>
              </w:rPr>
            </w:pPr>
          </w:p>
        </w:tc>
        <w:tc>
          <w:tcPr>
            <w:tcW w:w="2616" w:type="dxa"/>
            <w:vMerge/>
            <w:tcBorders>
              <w:top w:val="nil"/>
              <w:left w:val="single" w:sz="8" w:space="0" w:color="auto"/>
              <w:bottom w:val="single" w:sz="8" w:space="0" w:color="000000"/>
              <w:right w:val="single" w:sz="8" w:space="0" w:color="auto"/>
            </w:tcBorders>
            <w:vAlign w:val="center"/>
            <w:hideMark/>
          </w:tcPr>
          <w:p w14:paraId="5A9DDD75" w14:textId="77777777" w:rsidR="008E352B" w:rsidRPr="007B27AB" w:rsidRDefault="008E352B" w:rsidP="008E352B">
            <w:pPr>
              <w:rPr>
                <w:rFonts w:ascii="Calibri" w:eastAsia="Times New Roman" w:hAnsi="Calibri" w:cs="Times New Roman"/>
                <w:color w:val="000000"/>
                <w:lang w:val="ru-RU"/>
              </w:rPr>
            </w:pPr>
          </w:p>
        </w:tc>
        <w:tc>
          <w:tcPr>
            <w:tcW w:w="5462" w:type="dxa"/>
            <w:gridSpan w:val="3"/>
            <w:vMerge/>
            <w:tcBorders>
              <w:top w:val="single" w:sz="8" w:space="0" w:color="auto"/>
              <w:left w:val="single" w:sz="8" w:space="0" w:color="auto"/>
              <w:bottom w:val="single" w:sz="8" w:space="0" w:color="000000"/>
              <w:right w:val="single" w:sz="8" w:space="0" w:color="000000"/>
            </w:tcBorders>
            <w:vAlign w:val="center"/>
            <w:hideMark/>
          </w:tcPr>
          <w:p w14:paraId="7545C74A" w14:textId="77777777" w:rsidR="008E352B" w:rsidRPr="007B27AB" w:rsidRDefault="008E352B" w:rsidP="008E352B">
            <w:pPr>
              <w:rPr>
                <w:rFonts w:ascii="Calibri" w:eastAsia="Times New Roman" w:hAnsi="Calibri" w:cs="Times New Roman"/>
                <w:color w:val="000000"/>
                <w:lang w:val="ru-RU"/>
              </w:rPr>
            </w:pPr>
          </w:p>
        </w:tc>
      </w:tr>
      <w:tr w:rsidR="008E352B" w:rsidRPr="007B27AB" w14:paraId="66CC01C7" w14:textId="77777777" w:rsidTr="008E352B">
        <w:trPr>
          <w:trHeight w:val="300"/>
        </w:trPr>
        <w:tc>
          <w:tcPr>
            <w:tcW w:w="2640" w:type="dxa"/>
            <w:vMerge/>
            <w:tcBorders>
              <w:top w:val="nil"/>
              <w:left w:val="single" w:sz="8" w:space="0" w:color="auto"/>
              <w:bottom w:val="single" w:sz="8" w:space="0" w:color="000000"/>
              <w:right w:val="single" w:sz="8" w:space="0" w:color="auto"/>
            </w:tcBorders>
            <w:vAlign w:val="center"/>
            <w:hideMark/>
          </w:tcPr>
          <w:p w14:paraId="14485643" w14:textId="77777777" w:rsidR="008E352B" w:rsidRPr="007B27AB" w:rsidRDefault="008E352B" w:rsidP="008E352B">
            <w:pPr>
              <w:rPr>
                <w:rFonts w:ascii="Calibri" w:eastAsia="Times New Roman" w:hAnsi="Calibri" w:cs="Times New Roman"/>
                <w:color w:val="000000"/>
                <w:lang w:val="ru-RU"/>
              </w:rPr>
            </w:pPr>
          </w:p>
        </w:tc>
        <w:tc>
          <w:tcPr>
            <w:tcW w:w="2616" w:type="dxa"/>
            <w:vMerge/>
            <w:tcBorders>
              <w:top w:val="nil"/>
              <w:left w:val="single" w:sz="8" w:space="0" w:color="auto"/>
              <w:bottom w:val="single" w:sz="8" w:space="0" w:color="000000"/>
              <w:right w:val="single" w:sz="8" w:space="0" w:color="auto"/>
            </w:tcBorders>
            <w:vAlign w:val="center"/>
            <w:hideMark/>
          </w:tcPr>
          <w:p w14:paraId="36220FD3" w14:textId="77777777" w:rsidR="008E352B" w:rsidRPr="007B27AB" w:rsidRDefault="008E352B" w:rsidP="008E352B">
            <w:pPr>
              <w:rPr>
                <w:rFonts w:ascii="Calibri" w:eastAsia="Times New Roman" w:hAnsi="Calibri" w:cs="Times New Roman"/>
                <w:color w:val="000000"/>
                <w:lang w:val="ru-RU"/>
              </w:rPr>
            </w:pPr>
          </w:p>
        </w:tc>
        <w:tc>
          <w:tcPr>
            <w:tcW w:w="5462" w:type="dxa"/>
            <w:gridSpan w:val="3"/>
            <w:vMerge/>
            <w:tcBorders>
              <w:top w:val="single" w:sz="8" w:space="0" w:color="auto"/>
              <w:left w:val="single" w:sz="8" w:space="0" w:color="auto"/>
              <w:bottom w:val="single" w:sz="8" w:space="0" w:color="000000"/>
              <w:right w:val="single" w:sz="8" w:space="0" w:color="000000"/>
            </w:tcBorders>
            <w:vAlign w:val="center"/>
            <w:hideMark/>
          </w:tcPr>
          <w:p w14:paraId="53C5D011" w14:textId="77777777" w:rsidR="008E352B" w:rsidRPr="007B27AB" w:rsidRDefault="008E352B" w:rsidP="008E352B">
            <w:pPr>
              <w:rPr>
                <w:rFonts w:ascii="Calibri" w:eastAsia="Times New Roman" w:hAnsi="Calibri" w:cs="Times New Roman"/>
                <w:color w:val="000000"/>
                <w:lang w:val="ru-RU"/>
              </w:rPr>
            </w:pPr>
          </w:p>
        </w:tc>
      </w:tr>
      <w:tr w:rsidR="008E352B" w:rsidRPr="007B27AB" w14:paraId="4FF7D8E5" w14:textId="77777777" w:rsidTr="008E352B">
        <w:trPr>
          <w:trHeight w:val="320"/>
        </w:trPr>
        <w:tc>
          <w:tcPr>
            <w:tcW w:w="2640" w:type="dxa"/>
            <w:vMerge/>
            <w:tcBorders>
              <w:top w:val="nil"/>
              <w:left w:val="single" w:sz="8" w:space="0" w:color="auto"/>
              <w:bottom w:val="single" w:sz="8" w:space="0" w:color="000000"/>
              <w:right w:val="single" w:sz="8" w:space="0" w:color="auto"/>
            </w:tcBorders>
            <w:vAlign w:val="center"/>
            <w:hideMark/>
          </w:tcPr>
          <w:p w14:paraId="3B6D14D2" w14:textId="77777777" w:rsidR="008E352B" w:rsidRPr="007B27AB" w:rsidRDefault="008E352B" w:rsidP="008E352B">
            <w:pPr>
              <w:rPr>
                <w:rFonts w:ascii="Calibri" w:eastAsia="Times New Roman" w:hAnsi="Calibri" w:cs="Times New Roman"/>
                <w:color w:val="000000"/>
                <w:lang w:val="ru-RU"/>
              </w:rPr>
            </w:pPr>
          </w:p>
        </w:tc>
        <w:tc>
          <w:tcPr>
            <w:tcW w:w="2616" w:type="dxa"/>
            <w:vMerge/>
            <w:tcBorders>
              <w:top w:val="nil"/>
              <w:left w:val="single" w:sz="8" w:space="0" w:color="auto"/>
              <w:bottom w:val="single" w:sz="8" w:space="0" w:color="000000"/>
              <w:right w:val="single" w:sz="8" w:space="0" w:color="auto"/>
            </w:tcBorders>
            <w:vAlign w:val="center"/>
            <w:hideMark/>
          </w:tcPr>
          <w:p w14:paraId="62C49AD9" w14:textId="77777777" w:rsidR="008E352B" w:rsidRPr="007B27AB" w:rsidRDefault="008E352B" w:rsidP="008E352B">
            <w:pPr>
              <w:rPr>
                <w:rFonts w:ascii="Calibri" w:eastAsia="Times New Roman" w:hAnsi="Calibri" w:cs="Times New Roman"/>
                <w:color w:val="000000"/>
                <w:lang w:val="ru-RU"/>
              </w:rPr>
            </w:pPr>
          </w:p>
        </w:tc>
        <w:tc>
          <w:tcPr>
            <w:tcW w:w="5462" w:type="dxa"/>
            <w:gridSpan w:val="3"/>
            <w:vMerge/>
            <w:tcBorders>
              <w:top w:val="single" w:sz="8" w:space="0" w:color="auto"/>
              <w:left w:val="single" w:sz="8" w:space="0" w:color="auto"/>
              <w:bottom w:val="single" w:sz="8" w:space="0" w:color="000000"/>
              <w:right w:val="single" w:sz="8" w:space="0" w:color="000000"/>
            </w:tcBorders>
            <w:vAlign w:val="center"/>
            <w:hideMark/>
          </w:tcPr>
          <w:p w14:paraId="2B755984" w14:textId="77777777" w:rsidR="008E352B" w:rsidRPr="007B27AB" w:rsidRDefault="008E352B" w:rsidP="008E352B">
            <w:pPr>
              <w:rPr>
                <w:rFonts w:ascii="Calibri" w:eastAsia="Times New Roman" w:hAnsi="Calibri" w:cs="Times New Roman"/>
                <w:color w:val="000000"/>
                <w:lang w:val="ru-RU"/>
              </w:rPr>
            </w:pPr>
          </w:p>
        </w:tc>
      </w:tr>
      <w:tr w:rsidR="008E352B" w:rsidRPr="007B27AB" w14:paraId="20468AF1" w14:textId="77777777" w:rsidTr="008E352B">
        <w:trPr>
          <w:trHeight w:val="880"/>
        </w:trPr>
        <w:tc>
          <w:tcPr>
            <w:tcW w:w="2640" w:type="dxa"/>
            <w:vMerge/>
            <w:tcBorders>
              <w:top w:val="nil"/>
              <w:left w:val="single" w:sz="8" w:space="0" w:color="auto"/>
              <w:bottom w:val="single" w:sz="8" w:space="0" w:color="000000"/>
              <w:right w:val="single" w:sz="8" w:space="0" w:color="auto"/>
            </w:tcBorders>
            <w:vAlign w:val="center"/>
            <w:hideMark/>
          </w:tcPr>
          <w:p w14:paraId="7248AF04" w14:textId="77777777" w:rsidR="008E352B" w:rsidRPr="007B27AB" w:rsidRDefault="008E352B" w:rsidP="008E352B">
            <w:pPr>
              <w:rPr>
                <w:rFonts w:ascii="Calibri" w:eastAsia="Times New Roman" w:hAnsi="Calibri" w:cs="Times New Roman"/>
                <w:color w:val="000000"/>
                <w:lang w:val="ru-RU"/>
              </w:rPr>
            </w:pPr>
          </w:p>
        </w:tc>
        <w:tc>
          <w:tcPr>
            <w:tcW w:w="2616" w:type="dxa"/>
            <w:vMerge w:val="restart"/>
            <w:tcBorders>
              <w:top w:val="nil"/>
              <w:left w:val="single" w:sz="8" w:space="0" w:color="auto"/>
              <w:bottom w:val="single" w:sz="8" w:space="0" w:color="000000"/>
              <w:right w:val="single" w:sz="8" w:space="0" w:color="auto"/>
            </w:tcBorders>
            <w:shd w:val="clear" w:color="000000" w:fill="D9D9D9"/>
            <w:vAlign w:val="center"/>
            <w:hideMark/>
          </w:tcPr>
          <w:p w14:paraId="696F26E2" w14:textId="0D0AE802" w:rsidR="008E352B" w:rsidRPr="007B27AB" w:rsidRDefault="007631C3" w:rsidP="008E352B">
            <w:pPr>
              <w:jc w:val="center"/>
              <w:rPr>
                <w:rFonts w:ascii="Calibri" w:eastAsia="Times New Roman" w:hAnsi="Calibri" w:cs="Times New Roman"/>
                <w:color w:val="000000"/>
                <w:lang w:val="ru-RU"/>
              </w:rPr>
            </w:pPr>
            <w:r w:rsidRPr="007B27AB">
              <w:rPr>
                <w:rFonts w:ascii="Calibri" w:eastAsia="Times New Roman" w:hAnsi="Calibri" w:cs="Times New Roman"/>
                <w:color w:val="000000"/>
                <w:lang w:val="ru-RU"/>
              </w:rPr>
              <w:t>Граѓански организации, приватен сектор, мултилатерални организации, работни групи</w:t>
            </w:r>
          </w:p>
        </w:tc>
        <w:tc>
          <w:tcPr>
            <w:tcW w:w="5462" w:type="dxa"/>
            <w:gridSpan w:val="3"/>
            <w:vMerge w:val="restart"/>
            <w:tcBorders>
              <w:top w:val="single" w:sz="8" w:space="0" w:color="auto"/>
              <w:left w:val="single" w:sz="8" w:space="0" w:color="auto"/>
              <w:bottom w:val="single" w:sz="8" w:space="0" w:color="000000"/>
              <w:right w:val="single" w:sz="8" w:space="0" w:color="000000"/>
            </w:tcBorders>
            <w:vAlign w:val="center"/>
            <w:hideMark/>
          </w:tcPr>
          <w:p w14:paraId="2574934C" w14:textId="044396F7" w:rsidR="007B27AB" w:rsidRDefault="007B27AB" w:rsidP="008E352B">
            <w:pPr>
              <w:jc w:val="center"/>
              <w:rPr>
                <w:rFonts w:ascii="Calibri" w:eastAsia="Times New Roman" w:hAnsi="Calibri" w:cs="Times New Roman"/>
                <w:color w:val="000000"/>
                <w:lang w:val="mk-MK"/>
              </w:rPr>
            </w:pPr>
            <w:r>
              <w:rPr>
                <w:rFonts w:ascii="Calibri" w:eastAsia="Times New Roman" w:hAnsi="Calibri" w:cs="Times New Roman"/>
                <w:color w:val="000000"/>
                <w:lang w:val="mk-MK"/>
              </w:rPr>
              <w:t>Заедница на единиците на локалната самоуправа (ЗЕЛС)</w:t>
            </w:r>
          </w:p>
          <w:p w14:paraId="6833A4CF" w14:textId="368EFA16" w:rsidR="008E352B" w:rsidRPr="001B6526" w:rsidRDefault="007B27AB" w:rsidP="001B6526">
            <w:pPr>
              <w:jc w:val="center"/>
              <w:rPr>
                <w:rFonts w:ascii="Calibri" w:eastAsia="Times New Roman" w:hAnsi="Calibri" w:cs="Times New Roman"/>
                <w:color w:val="000000"/>
                <w:lang w:val="mk-MK"/>
              </w:rPr>
            </w:pPr>
            <w:r>
              <w:rPr>
                <w:rFonts w:ascii="Calibri" w:eastAsia="Times New Roman" w:hAnsi="Calibri" w:cs="Times New Roman"/>
                <w:color w:val="000000"/>
                <w:lang w:val="mk-MK"/>
              </w:rPr>
              <w:t>Центар за гра</w:t>
            </w:r>
            <w:r w:rsidR="00046414">
              <w:rPr>
                <w:rFonts w:ascii="Calibri" w:eastAsia="Times New Roman" w:hAnsi="Calibri" w:cs="Times New Roman"/>
                <w:color w:val="000000"/>
                <w:lang w:val="mk-MK"/>
              </w:rPr>
              <w:t>ѓ</w:t>
            </w:r>
            <w:r>
              <w:rPr>
                <w:rFonts w:ascii="Calibri" w:eastAsia="Times New Roman" w:hAnsi="Calibri" w:cs="Times New Roman"/>
                <w:color w:val="000000"/>
                <w:lang w:val="mk-MK"/>
              </w:rPr>
              <w:t xml:space="preserve">ански комуникации </w:t>
            </w:r>
            <w:r w:rsidR="008E352B" w:rsidRPr="008E352B">
              <w:rPr>
                <w:rFonts w:ascii="Calibri" w:eastAsia="Times New Roman" w:hAnsi="Calibri" w:cs="Times New Roman"/>
                <w:color w:val="000000"/>
              </w:rPr>
              <w:t> </w:t>
            </w:r>
          </w:p>
        </w:tc>
      </w:tr>
      <w:tr w:rsidR="008E352B" w:rsidRPr="007B27AB" w14:paraId="6ACD9E92" w14:textId="77777777" w:rsidTr="008E352B">
        <w:trPr>
          <w:trHeight w:val="300"/>
        </w:trPr>
        <w:tc>
          <w:tcPr>
            <w:tcW w:w="2640" w:type="dxa"/>
            <w:vMerge/>
            <w:tcBorders>
              <w:top w:val="nil"/>
              <w:left w:val="single" w:sz="8" w:space="0" w:color="auto"/>
              <w:bottom w:val="single" w:sz="8" w:space="0" w:color="000000"/>
              <w:right w:val="single" w:sz="8" w:space="0" w:color="auto"/>
            </w:tcBorders>
            <w:vAlign w:val="center"/>
            <w:hideMark/>
          </w:tcPr>
          <w:p w14:paraId="4D4D0F0D" w14:textId="77777777" w:rsidR="008E352B" w:rsidRPr="007B27AB" w:rsidRDefault="008E352B" w:rsidP="008E352B">
            <w:pPr>
              <w:rPr>
                <w:rFonts w:ascii="Calibri" w:eastAsia="Times New Roman" w:hAnsi="Calibri" w:cs="Times New Roman"/>
                <w:color w:val="000000"/>
                <w:lang w:val="ru-RU"/>
              </w:rPr>
            </w:pPr>
          </w:p>
        </w:tc>
        <w:tc>
          <w:tcPr>
            <w:tcW w:w="2616" w:type="dxa"/>
            <w:vMerge/>
            <w:tcBorders>
              <w:top w:val="nil"/>
              <w:left w:val="single" w:sz="8" w:space="0" w:color="auto"/>
              <w:bottom w:val="single" w:sz="8" w:space="0" w:color="000000"/>
              <w:right w:val="single" w:sz="8" w:space="0" w:color="auto"/>
            </w:tcBorders>
            <w:vAlign w:val="center"/>
            <w:hideMark/>
          </w:tcPr>
          <w:p w14:paraId="204734D9" w14:textId="77777777" w:rsidR="008E352B" w:rsidRPr="007B27AB" w:rsidRDefault="008E352B" w:rsidP="008E352B">
            <w:pPr>
              <w:rPr>
                <w:rFonts w:ascii="Calibri" w:eastAsia="Times New Roman" w:hAnsi="Calibri" w:cs="Times New Roman"/>
                <w:color w:val="000000"/>
                <w:lang w:val="ru-RU"/>
              </w:rPr>
            </w:pPr>
          </w:p>
        </w:tc>
        <w:tc>
          <w:tcPr>
            <w:tcW w:w="5462" w:type="dxa"/>
            <w:gridSpan w:val="3"/>
            <w:vMerge/>
            <w:tcBorders>
              <w:top w:val="single" w:sz="8" w:space="0" w:color="auto"/>
              <w:left w:val="single" w:sz="8" w:space="0" w:color="auto"/>
              <w:bottom w:val="single" w:sz="8" w:space="0" w:color="000000"/>
              <w:right w:val="single" w:sz="8" w:space="0" w:color="000000"/>
            </w:tcBorders>
            <w:vAlign w:val="center"/>
            <w:hideMark/>
          </w:tcPr>
          <w:p w14:paraId="66C33B7A" w14:textId="77777777" w:rsidR="008E352B" w:rsidRPr="007B27AB" w:rsidRDefault="008E352B" w:rsidP="008E352B">
            <w:pPr>
              <w:rPr>
                <w:rFonts w:ascii="Calibri" w:eastAsia="Times New Roman" w:hAnsi="Calibri" w:cs="Times New Roman"/>
                <w:color w:val="000000"/>
                <w:lang w:val="ru-RU"/>
              </w:rPr>
            </w:pPr>
          </w:p>
        </w:tc>
      </w:tr>
      <w:tr w:rsidR="008E352B" w:rsidRPr="007B27AB" w14:paraId="29EF30FC" w14:textId="77777777" w:rsidTr="008E352B">
        <w:trPr>
          <w:trHeight w:val="300"/>
        </w:trPr>
        <w:tc>
          <w:tcPr>
            <w:tcW w:w="2640" w:type="dxa"/>
            <w:vMerge/>
            <w:tcBorders>
              <w:top w:val="nil"/>
              <w:left w:val="single" w:sz="8" w:space="0" w:color="auto"/>
              <w:bottom w:val="single" w:sz="8" w:space="0" w:color="000000"/>
              <w:right w:val="single" w:sz="8" w:space="0" w:color="auto"/>
            </w:tcBorders>
            <w:vAlign w:val="center"/>
            <w:hideMark/>
          </w:tcPr>
          <w:p w14:paraId="6D492C6A" w14:textId="77777777" w:rsidR="008E352B" w:rsidRPr="007B27AB" w:rsidRDefault="008E352B" w:rsidP="008E352B">
            <w:pPr>
              <w:rPr>
                <w:rFonts w:ascii="Calibri" w:eastAsia="Times New Roman" w:hAnsi="Calibri" w:cs="Times New Roman"/>
                <w:color w:val="000000"/>
                <w:lang w:val="ru-RU"/>
              </w:rPr>
            </w:pPr>
          </w:p>
        </w:tc>
        <w:tc>
          <w:tcPr>
            <w:tcW w:w="2616" w:type="dxa"/>
            <w:vMerge/>
            <w:tcBorders>
              <w:top w:val="nil"/>
              <w:left w:val="single" w:sz="8" w:space="0" w:color="auto"/>
              <w:bottom w:val="single" w:sz="8" w:space="0" w:color="000000"/>
              <w:right w:val="single" w:sz="8" w:space="0" w:color="auto"/>
            </w:tcBorders>
            <w:vAlign w:val="center"/>
            <w:hideMark/>
          </w:tcPr>
          <w:p w14:paraId="2B39D592" w14:textId="77777777" w:rsidR="008E352B" w:rsidRPr="007B27AB" w:rsidRDefault="008E352B" w:rsidP="008E352B">
            <w:pPr>
              <w:rPr>
                <w:rFonts w:ascii="Calibri" w:eastAsia="Times New Roman" w:hAnsi="Calibri" w:cs="Times New Roman"/>
                <w:color w:val="000000"/>
                <w:lang w:val="ru-RU"/>
              </w:rPr>
            </w:pPr>
          </w:p>
        </w:tc>
        <w:tc>
          <w:tcPr>
            <w:tcW w:w="5462" w:type="dxa"/>
            <w:gridSpan w:val="3"/>
            <w:vMerge/>
            <w:tcBorders>
              <w:top w:val="single" w:sz="8" w:space="0" w:color="auto"/>
              <w:left w:val="single" w:sz="8" w:space="0" w:color="auto"/>
              <w:bottom w:val="single" w:sz="8" w:space="0" w:color="000000"/>
              <w:right w:val="single" w:sz="8" w:space="0" w:color="000000"/>
            </w:tcBorders>
            <w:vAlign w:val="center"/>
            <w:hideMark/>
          </w:tcPr>
          <w:p w14:paraId="64C30DA4" w14:textId="77777777" w:rsidR="008E352B" w:rsidRPr="007B27AB" w:rsidRDefault="008E352B" w:rsidP="008E352B">
            <w:pPr>
              <w:rPr>
                <w:rFonts w:ascii="Calibri" w:eastAsia="Times New Roman" w:hAnsi="Calibri" w:cs="Times New Roman"/>
                <w:color w:val="000000"/>
                <w:lang w:val="ru-RU"/>
              </w:rPr>
            </w:pPr>
          </w:p>
        </w:tc>
      </w:tr>
      <w:tr w:rsidR="008E352B" w:rsidRPr="007B27AB" w14:paraId="467E5815" w14:textId="77777777" w:rsidTr="008E352B">
        <w:trPr>
          <w:trHeight w:val="300"/>
        </w:trPr>
        <w:tc>
          <w:tcPr>
            <w:tcW w:w="2640" w:type="dxa"/>
            <w:vMerge/>
            <w:tcBorders>
              <w:top w:val="nil"/>
              <w:left w:val="single" w:sz="8" w:space="0" w:color="auto"/>
              <w:bottom w:val="single" w:sz="8" w:space="0" w:color="000000"/>
              <w:right w:val="single" w:sz="8" w:space="0" w:color="auto"/>
            </w:tcBorders>
            <w:vAlign w:val="center"/>
            <w:hideMark/>
          </w:tcPr>
          <w:p w14:paraId="5836F64F" w14:textId="77777777" w:rsidR="008E352B" w:rsidRPr="007B27AB" w:rsidRDefault="008E352B" w:rsidP="008E352B">
            <w:pPr>
              <w:rPr>
                <w:rFonts w:ascii="Calibri" w:eastAsia="Times New Roman" w:hAnsi="Calibri" w:cs="Times New Roman"/>
                <w:color w:val="000000"/>
                <w:lang w:val="ru-RU"/>
              </w:rPr>
            </w:pPr>
          </w:p>
        </w:tc>
        <w:tc>
          <w:tcPr>
            <w:tcW w:w="2616" w:type="dxa"/>
            <w:vMerge/>
            <w:tcBorders>
              <w:top w:val="nil"/>
              <w:left w:val="single" w:sz="8" w:space="0" w:color="auto"/>
              <w:bottom w:val="single" w:sz="8" w:space="0" w:color="000000"/>
              <w:right w:val="single" w:sz="8" w:space="0" w:color="auto"/>
            </w:tcBorders>
            <w:vAlign w:val="center"/>
            <w:hideMark/>
          </w:tcPr>
          <w:p w14:paraId="4F940878" w14:textId="77777777" w:rsidR="008E352B" w:rsidRPr="007B27AB" w:rsidRDefault="008E352B" w:rsidP="008E352B">
            <w:pPr>
              <w:rPr>
                <w:rFonts w:ascii="Calibri" w:eastAsia="Times New Roman" w:hAnsi="Calibri" w:cs="Times New Roman"/>
                <w:color w:val="000000"/>
                <w:lang w:val="ru-RU"/>
              </w:rPr>
            </w:pPr>
          </w:p>
        </w:tc>
        <w:tc>
          <w:tcPr>
            <w:tcW w:w="5462" w:type="dxa"/>
            <w:gridSpan w:val="3"/>
            <w:vMerge/>
            <w:tcBorders>
              <w:top w:val="single" w:sz="8" w:space="0" w:color="auto"/>
              <w:left w:val="single" w:sz="8" w:space="0" w:color="auto"/>
              <w:bottom w:val="single" w:sz="8" w:space="0" w:color="000000"/>
              <w:right w:val="single" w:sz="8" w:space="0" w:color="000000"/>
            </w:tcBorders>
            <w:vAlign w:val="center"/>
            <w:hideMark/>
          </w:tcPr>
          <w:p w14:paraId="7D15C047" w14:textId="77777777" w:rsidR="008E352B" w:rsidRPr="007B27AB" w:rsidRDefault="008E352B" w:rsidP="008E352B">
            <w:pPr>
              <w:rPr>
                <w:rFonts w:ascii="Calibri" w:eastAsia="Times New Roman" w:hAnsi="Calibri" w:cs="Times New Roman"/>
                <w:color w:val="000000"/>
                <w:lang w:val="ru-RU"/>
              </w:rPr>
            </w:pPr>
          </w:p>
        </w:tc>
      </w:tr>
      <w:tr w:rsidR="008E352B" w:rsidRPr="007B27AB" w14:paraId="513F86F4" w14:textId="77777777" w:rsidTr="008E352B">
        <w:trPr>
          <w:trHeight w:val="320"/>
        </w:trPr>
        <w:tc>
          <w:tcPr>
            <w:tcW w:w="2640" w:type="dxa"/>
            <w:vMerge/>
            <w:tcBorders>
              <w:top w:val="nil"/>
              <w:left w:val="single" w:sz="8" w:space="0" w:color="auto"/>
              <w:bottom w:val="single" w:sz="8" w:space="0" w:color="000000"/>
              <w:right w:val="single" w:sz="8" w:space="0" w:color="auto"/>
            </w:tcBorders>
            <w:vAlign w:val="center"/>
            <w:hideMark/>
          </w:tcPr>
          <w:p w14:paraId="7805F3DE" w14:textId="77777777" w:rsidR="008E352B" w:rsidRPr="007B27AB" w:rsidRDefault="008E352B" w:rsidP="008E352B">
            <w:pPr>
              <w:rPr>
                <w:rFonts w:ascii="Calibri" w:eastAsia="Times New Roman" w:hAnsi="Calibri" w:cs="Times New Roman"/>
                <w:color w:val="000000"/>
                <w:lang w:val="ru-RU"/>
              </w:rPr>
            </w:pPr>
          </w:p>
        </w:tc>
        <w:tc>
          <w:tcPr>
            <w:tcW w:w="2616" w:type="dxa"/>
            <w:vMerge/>
            <w:tcBorders>
              <w:top w:val="nil"/>
              <w:left w:val="single" w:sz="8" w:space="0" w:color="auto"/>
              <w:bottom w:val="single" w:sz="8" w:space="0" w:color="000000"/>
              <w:right w:val="single" w:sz="8" w:space="0" w:color="auto"/>
            </w:tcBorders>
            <w:vAlign w:val="center"/>
            <w:hideMark/>
          </w:tcPr>
          <w:p w14:paraId="17698E7A" w14:textId="77777777" w:rsidR="008E352B" w:rsidRPr="007B27AB" w:rsidRDefault="008E352B" w:rsidP="008E352B">
            <w:pPr>
              <w:rPr>
                <w:rFonts w:ascii="Calibri" w:eastAsia="Times New Roman" w:hAnsi="Calibri" w:cs="Times New Roman"/>
                <w:color w:val="000000"/>
                <w:lang w:val="ru-RU"/>
              </w:rPr>
            </w:pPr>
          </w:p>
        </w:tc>
        <w:tc>
          <w:tcPr>
            <w:tcW w:w="5462" w:type="dxa"/>
            <w:gridSpan w:val="3"/>
            <w:vMerge/>
            <w:tcBorders>
              <w:top w:val="single" w:sz="8" w:space="0" w:color="auto"/>
              <w:left w:val="single" w:sz="8" w:space="0" w:color="auto"/>
              <w:bottom w:val="single" w:sz="8" w:space="0" w:color="000000"/>
              <w:right w:val="single" w:sz="8" w:space="0" w:color="000000"/>
            </w:tcBorders>
            <w:vAlign w:val="center"/>
            <w:hideMark/>
          </w:tcPr>
          <w:p w14:paraId="478B977E" w14:textId="77777777" w:rsidR="008E352B" w:rsidRPr="007B27AB" w:rsidRDefault="008E352B" w:rsidP="008E352B">
            <w:pPr>
              <w:rPr>
                <w:rFonts w:ascii="Calibri" w:eastAsia="Times New Roman" w:hAnsi="Calibri" w:cs="Times New Roman"/>
                <w:color w:val="000000"/>
                <w:lang w:val="ru-RU"/>
              </w:rPr>
            </w:pPr>
          </w:p>
        </w:tc>
      </w:tr>
      <w:tr w:rsidR="008E352B" w:rsidRPr="007B27AB" w14:paraId="682F5A49" w14:textId="77777777" w:rsidTr="008E352B">
        <w:trPr>
          <w:trHeight w:val="900"/>
        </w:trPr>
        <w:tc>
          <w:tcPr>
            <w:tcW w:w="5256" w:type="dxa"/>
            <w:gridSpan w:val="2"/>
            <w:tcBorders>
              <w:top w:val="nil"/>
              <w:left w:val="single" w:sz="8" w:space="0" w:color="auto"/>
              <w:bottom w:val="single" w:sz="8" w:space="0" w:color="auto"/>
              <w:right w:val="single" w:sz="8" w:space="0" w:color="000000"/>
            </w:tcBorders>
            <w:shd w:val="clear" w:color="000000" w:fill="D9D9D9"/>
            <w:vAlign w:val="center"/>
            <w:hideMark/>
          </w:tcPr>
          <w:p w14:paraId="0D2911BD" w14:textId="74A50B0C" w:rsidR="008E352B" w:rsidRPr="007B27AB" w:rsidRDefault="007631C3" w:rsidP="008E352B">
            <w:pPr>
              <w:jc w:val="center"/>
              <w:rPr>
                <w:rFonts w:ascii="Calibri" w:eastAsia="Times New Roman" w:hAnsi="Calibri" w:cs="Times New Roman"/>
                <w:color w:val="000000"/>
                <w:lang w:val="ru-RU"/>
              </w:rPr>
            </w:pPr>
            <w:r w:rsidRPr="007B27AB">
              <w:rPr>
                <w:rFonts w:ascii="Calibri" w:eastAsia="Times New Roman" w:hAnsi="Calibri" w:cs="Times New Roman"/>
                <w:color w:val="000000"/>
                <w:lang w:val="ru-RU"/>
              </w:rPr>
              <w:t>Постојна состојба или проблем што се адресира со заложбата</w:t>
            </w:r>
          </w:p>
        </w:tc>
        <w:tc>
          <w:tcPr>
            <w:tcW w:w="5462" w:type="dxa"/>
            <w:gridSpan w:val="3"/>
            <w:tcBorders>
              <w:top w:val="single" w:sz="8" w:space="0" w:color="auto"/>
              <w:left w:val="nil"/>
              <w:bottom w:val="single" w:sz="8" w:space="0" w:color="auto"/>
              <w:right w:val="single" w:sz="8" w:space="0" w:color="000000"/>
            </w:tcBorders>
            <w:vAlign w:val="center"/>
            <w:hideMark/>
          </w:tcPr>
          <w:p w14:paraId="7B9A43FE" w14:textId="06278CA3" w:rsidR="008E352B" w:rsidRPr="007B27AB" w:rsidRDefault="00A75A64" w:rsidP="008E352B">
            <w:pPr>
              <w:jc w:val="center"/>
              <w:rPr>
                <w:rFonts w:ascii="Calibri" w:eastAsia="Times New Roman" w:hAnsi="Calibri" w:cs="Times New Roman"/>
                <w:color w:val="000000"/>
                <w:lang w:val="ru-RU"/>
              </w:rPr>
            </w:pPr>
            <w:r w:rsidRPr="00A75A64">
              <w:rPr>
                <w:rFonts w:ascii="Calibri" w:eastAsia="Times New Roman" w:hAnsi="Calibri" w:cs="Times New Roman"/>
                <w:color w:val="000000"/>
                <w:lang w:val="ru-RU"/>
              </w:rPr>
              <w:t>Иако посто</w:t>
            </w:r>
            <w:r w:rsidR="00BC408A">
              <w:rPr>
                <w:rFonts w:ascii="Calibri" w:eastAsia="Times New Roman" w:hAnsi="Calibri" w:cs="Times New Roman"/>
                <w:color w:val="000000"/>
                <w:lang w:val="ru-RU"/>
              </w:rPr>
              <w:t xml:space="preserve">јат </w:t>
            </w:r>
            <w:r w:rsidRPr="00A75A64">
              <w:rPr>
                <w:rFonts w:ascii="Calibri" w:eastAsia="Times New Roman" w:hAnsi="Calibri" w:cs="Times New Roman"/>
                <w:color w:val="000000"/>
                <w:lang w:val="ru-RU"/>
              </w:rPr>
              <w:t xml:space="preserve">Регистар на доделени договори за јавно-приватно партнерство и </w:t>
            </w:r>
            <w:r w:rsidR="00BC408A">
              <w:rPr>
                <w:rFonts w:ascii="Calibri" w:eastAsia="Times New Roman" w:hAnsi="Calibri" w:cs="Times New Roman"/>
                <w:color w:val="000000"/>
                <w:lang w:val="ru-RU"/>
              </w:rPr>
              <w:t xml:space="preserve">Регистар на </w:t>
            </w:r>
            <w:r w:rsidRPr="00A75A64">
              <w:rPr>
                <w:rFonts w:ascii="Calibri" w:eastAsia="Times New Roman" w:hAnsi="Calibri" w:cs="Times New Roman"/>
                <w:color w:val="000000"/>
                <w:lang w:val="ru-RU"/>
              </w:rPr>
              <w:t>концесии, не постои целосна и унифицирана практика за јавно објавување на сите склучени договори, ниту пак постои систематско објавување на податоците за вистинските сопственици на компаниите кои добиваат концесии и договори за јавно-приватно партнерство. Ова ја ограничува можноста за јавен надзор, откривање на потенцијални судири на интереси и спречување на корупција при управувањето со јавните ресурси и јавните средства.</w:t>
            </w:r>
            <w:r w:rsidR="008E352B" w:rsidRPr="008E352B">
              <w:rPr>
                <w:rFonts w:ascii="Calibri" w:eastAsia="Times New Roman" w:hAnsi="Calibri" w:cs="Times New Roman"/>
                <w:color w:val="000000"/>
              </w:rPr>
              <w:t> </w:t>
            </w:r>
          </w:p>
        </w:tc>
      </w:tr>
      <w:tr w:rsidR="008E352B" w:rsidRPr="00A75A64" w14:paraId="134ED757" w14:textId="77777777" w:rsidTr="008E352B">
        <w:trPr>
          <w:trHeight w:val="320"/>
        </w:trPr>
        <w:tc>
          <w:tcPr>
            <w:tcW w:w="5256" w:type="dxa"/>
            <w:gridSpan w:val="2"/>
            <w:tcBorders>
              <w:top w:val="single" w:sz="8" w:space="0" w:color="auto"/>
              <w:left w:val="single" w:sz="8" w:space="0" w:color="auto"/>
              <w:bottom w:val="single" w:sz="8" w:space="0" w:color="auto"/>
              <w:right w:val="single" w:sz="8" w:space="0" w:color="000000"/>
            </w:tcBorders>
            <w:shd w:val="clear" w:color="000000" w:fill="D9D9D9"/>
            <w:vAlign w:val="center"/>
            <w:hideMark/>
          </w:tcPr>
          <w:p w14:paraId="175BDCBC" w14:textId="77777777" w:rsidR="007631C3" w:rsidRPr="007631C3" w:rsidRDefault="007631C3" w:rsidP="007631C3">
            <w:pPr>
              <w:jc w:val="center"/>
              <w:rPr>
                <w:rFonts w:ascii="Calibri" w:eastAsia="Times New Roman" w:hAnsi="Calibri" w:cs="Times New Roman"/>
                <w:color w:val="000000"/>
              </w:rPr>
            </w:pPr>
            <w:r w:rsidRPr="007631C3">
              <w:rPr>
                <w:rFonts w:ascii="Calibri" w:eastAsia="Times New Roman" w:hAnsi="Calibri" w:cs="Times New Roman"/>
                <w:color w:val="000000"/>
              </w:rPr>
              <w:t>Главна цел</w:t>
            </w:r>
          </w:p>
          <w:p w14:paraId="3A2FC8ED" w14:textId="77777777" w:rsidR="007631C3" w:rsidRPr="007631C3" w:rsidRDefault="007631C3" w:rsidP="007631C3">
            <w:pPr>
              <w:jc w:val="center"/>
              <w:rPr>
                <w:rFonts w:ascii="Calibri" w:eastAsia="Times New Roman" w:hAnsi="Calibri" w:cs="Times New Roman"/>
                <w:color w:val="000000"/>
              </w:rPr>
            </w:pPr>
          </w:p>
          <w:p w14:paraId="7BA79BD3" w14:textId="65CDAAF8" w:rsidR="008E352B" w:rsidRPr="008E352B" w:rsidRDefault="008E352B" w:rsidP="007631C3">
            <w:pPr>
              <w:jc w:val="center"/>
              <w:rPr>
                <w:rFonts w:ascii="Calibri" w:eastAsia="Times New Roman" w:hAnsi="Calibri" w:cs="Times New Roman"/>
                <w:color w:val="000000"/>
              </w:rPr>
            </w:pPr>
          </w:p>
        </w:tc>
        <w:tc>
          <w:tcPr>
            <w:tcW w:w="5462" w:type="dxa"/>
            <w:gridSpan w:val="3"/>
            <w:tcBorders>
              <w:top w:val="single" w:sz="8" w:space="0" w:color="auto"/>
              <w:left w:val="nil"/>
              <w:bottom w:val="single" w:sz="8" w:space="0" w:color="auto"/>
              <w:right w:val="single" w:sz="8" w:space="0" w:color="000000"/>
            </w:tcBorders>
            <w:vAlign w:val="center"/>
            <w:hideMark/>
          </w:tcPr>
          <w:p w14:paraId="6811F0C6" w14:textId="1935EB9E" w:rsidR="008E352B" w:rsidRPr="00A75A64" w:rsidRDefault="008E352B" w:rsidP="008E352B">
            <w:pPr>
              <w:jc w:val="center"/>
              <w:rPr>
                <w:rFonts w:ascii="Calibri" w:eastAsia="Times New Roman" w:hAnsi="Calibri" w:cs="Times New Roman"/>
                <w:color w:val="000000"/>
                <w:lang w:val="ru-RU"/>
              </w:rPr>
            </w:pPr>
            <w:r w:rsidRPr="008E352B">
              <w:rPr>
                <w:rFonts w:ascii="Calibri" w:eastAsia="Times New Roman" w:hAnsi="Calibri" w:cs="Times New Roman"/>
                <w:color w:val="000000"/>
              </w:rPr>
              <w:t> </w:t>
            </w:r>
            <w:r w:rsidR="00A75A64" w:rsidRPr="00A75A64">
              <w:rPr>
                <w:rFonts w:ascii="Calibri" w:eastAsia="Times New Roman" w:hAnsi="Calibri" w:cs="Times New Roman"/>
                <w:color w:val="000000"/>
                <w:lang w:val="ru-RU"/>
              </w:rPr>
              <w:t xml:space="preserve">Да се воспостави единствен и одржлив систем на транспарентност за сите договори за јавно-приватно партнерство и концесии на централно и </w:t>
            </w:r>
            <w:r w:rsidR="00A75A64" w:rsidRPr="00A75A64">
              <w:rPr>
                <w:rFonts w:ascii="Calibri" w:eastAsia="Times New Roman" w:hAnsi="Calibri" w:cs="Times New Roman"/>
                <w:color w:val="000000"/>
                <w:lang w:val="ru-RU"/>
              </w:rPr>
              <w:lastRenderedPageBreak/>
              <w:t>локално ниво, преку јавно објавување на договорите и на податоците за вистинските сопственици на компаниите кои ги добиваат овие договори.</w:t>
            </w:r>
          </w:p>
        </w:tc>
      </w:tr>
      <w:tr w:rsidR="008E352B" w:rsidRPr="00A75A64" w14:paraId="07A40B4A" w14:textId="77777777" w:rsidTr="008E352B">
        <w:trPr>
          <w:trHeight w:val="900"/>
        </w:trPr>
        <w:tc>
          <w:tcPr>
            <w:tcW w:w="5256" w:type="dxa"/>
            <w:gridSpan w:val="2"/>
            <w:tcBorders>
              <w:top w:val="single" w:sz="8" w:space="0" w:color="auto"/>
              <w:left w:val="single" w:sz="8" w:space="0" w:color="auto"/>
              <w:bottom w:val="single" w:sz="8" w:space="0" w:color="auto"/>
              <w:right w:val="single" w:sz="8" w:space="0" w:color="000000"/>
            </w:tcBorders>
            <w:shd w:val="clear" w:color="000000" w:fill="D9D9D9"/>
            <w:vAlign w:val="center"/>
            <w:hideMark/>
          </w:tcPr>
          <w:p w14:paraId="52A7DE4D" w14:textId="12D812A4" w:rsidR="008E352B" w:rsidRPr="008E352B" w:rsidRDefault="007631C3" w:rsidP="008E352B">
            <w:pPr>
              <w:jc w:val="center"/>
              <w:rPr>
                <w:rFonts w:ascii="Calibri" w:eastAsia="Times New Roman" w:hAnsi="Calibri" w:cs="Times New Roman"/>
                <w:color w:val="000000"/>
              </w:rPr>
            </w:pPr>
            <w:r w:rsidRPr="007631C3">
              <w:rPr>
                <w:rFonts w:ascii="Calibri" w:eastAsia="Times New Roman" w:hAnsi="Calibri" w:cs="Times New Roman"/>
                <w:color w:val="000000"/>
              </w:rPr>
              <w:lastRenderedPageBreak/>
              <w:t>Краток опис на заложбата</w:t>
            </w:r>
          </w:p>
        </w:tc>
        <w:tc>
          <w:tcPr>
            <w:tcW w:w="5462" w:type="dxa"/>
            <w:gridSpan w:val="3"/>
            <w:tcBorders>
              <w:top w:val="single" w:sz="8" w:space="0" w:color="auto"/>
              <w:left w:val="nil"/>
              <w:bottom w:val="single" w:sz="8" w:space="0" w:color="auto"/>
              <w:right w:val="single" w:sz="8" w:space="0" w:color="000000"/>
            </w:tcBorders>
            <w:vAlign w:val="center"/>
            <w:hideMark/>
          </w:tcPr>
          <w:p w14:paraId="2B788A40" w14:textId="0A73B6B9" w:rsidR="00997347" w:rsidRDefault="00A75A64" w:rsidP="00A75A64">
            <w:pPr>
              <w:jc w:val="center"/>
              <w:rPr>
                <w:rFonts w:ascii="Calibri" w:eastAsia="Times New Roman" w:hAnsi="Calibri" w:cs="Times New Roman"/>
                <w:color w:val="000000"/>
                <w:lang w:val="ru-RU"/>
              </w:rPr>
            </w:pPr>
            <w:r w:rsidRPr="00A75A64">
              <w:rPr>
                <w:rFonts w:ascii="Calibri" w:eastAsia="Times New Roman" w:hAnsi="Calibri" w:cs="Times New Roman"/>
                <w:color w:val="000000"/>
                <w:lang w:val="ru-RU"/>
              </w:rPr>
              <w:t xml:space="preserve">Заложбата предвидува целосно објавување на договорите за јавно-приватно партнерство преку Електронскиот систем за јавни набавки (ЕСЈН), како и воспоставување механизам за поврзување и објавување на вистинските сопственици на компаниите кои се носители на овие договори. </w:t>
            </w:r>
            <w:r w:rsidR="00997347">
              <w:rPr>
                <w:rFonts w:ascii="Calibri" w:eastAsia="Times New Roman" w:hAnsi="Calibri" w:cs="Times New Roman"/>
                <w:color w:val="000000"/>
                <w:lang w:val="ru-RU"/>
              </w:rPr>
              <w:t>Исто така, за носителите на договори за концесии</w:t>
            </w:r>
            <w:r w:rsidR="00DB2621">
              <w:rPr>
                <w:rFonts w:ascii="Calibri" w:eastAsia="Times New Roman" w:hAnsi="Calibri" w:cs="Times New Roman"/>
                <w:color w:val="000000"/>
                <w:lang w:val="ru-RU"/>
              </w:rPr>
              <w:t xml:space="preserve">, предвидува објавување на имињата на </w:t>
            </w:r>
            <w:r w:rsidR="00DB2621" w:rsidRPr="00A75A64">
              <w:rPr>
                <w:rFonts w:ascii="Calibri" w:eastAsia="Times New Roman" w:hAnsi="Calibri" w:cs="Times New Roman"/>
                <w:color w:val="000000"/>
                <w:lang w:val="ru-RU"/>
              </w:rPr>
              <w:t>вистинските сопственици на компаниите кои се носители на овие договори.</w:t>
            </w:r>
            <w:r w:rsidR="00997347">
              <w:rPr>
                <w:rFonts w:ascii="Calibri" w:eastAsia="Times New Roman" w:hAnsi="Calibri" w:cs="Times New Roman"/>
                <w:color w:val="000000"/>
                <w:lang w:val="ru-RU"/>
              </w:rPr>
              <w:t xml:space="preserve"> </w:t>
            </w:r>
          </w:p>
          <w:p w14:paraId="3B69E041" w14:textId="4BA926B5" w:rsidR="00A75A64" w:rsidRPr="00A75A64" w:rsidRDefault="00A75A64" w:rsidP="00A75A64">
            <w:pPr>
              <w:jc w:val="center"/>
              <w:rPr>
                <w:rFonts w:ascii="Calibri" w:eastAsia="Times New Roman" w:hAnsi="Calibri" w:cs="Times New Roman"/>
                <w:color w:val="000000"/>
                <w:lang w:val="ru-RU"/>
              </w:rPr>
            </w:pPr>
            <w:r w:rsidRPr="00A75A64">
              <w:rPr>
                <w:rFonts w:ascii="Calibri" w:eastAsia="Times New Roman" w:hAnsi="Calibri" w:cs="Times New Roman"/>
                <w:color w:val="000000"/>
                <w:lang w:val="ru-RU"/>
              </w:rPr>
              <w:t xml:space="preserve">Мерката ќе ги опфати сите институции на централно и </w:t>
            </w:r>
            <w:r w:rsidR="00DB2621">
              <w:rPr>
                <w:rFonts w:ascii="Calibri" w:eastAsia="Times New Roman" w:hAnsi="Calibri" w:cs="Times New Roman"/>
                <w:color w:val="000000"/>
                <w:lang w:val="ru-RU"/>
              </w:rPr>
              <w:t xml:space="preserve">на </w:t>
            </w:r>
            <w:r w:rsidRPr="00A75A64">
              <w:rPr>
                <w:rFonts w:ascii="Calibri" w:eastAsia="Times New Roman" w:hAnsi="Calibri" w:cs="Times New Roman"/>
                <w:color w:val="000000"/>
                <w:lang w:val="ru-RU"/>
              </w:rPr>
              <w:t>локално ниво кои склучуваат договори за ЈПП и концесии и ќе се реализира во координација со ЗЕЛС како централен координатор за локалната самоуправа.</w:t>
            </w:r>
          </w:p>
          <w:p w14:paraId="67CD02B0" w14:textId="77777777" w:rsidR="00A75A64" w:rsidRPr="00A75A64" w:rsidRDefault="00A75A64" w:rsidP="00A75A64">
            <w:pPr>
              <w:jc w:val="center"/>
              <w:rPr>
                <w:rFonts w:ascii="Calibri" w:eastAsia="Times New Roman" w:hAnsi="Calibri" w:cs="Times New Roman"/>
                <w:color w:val="000000"/>
                <w:lang w:val="ru-RU"/>
              </w:rPr>
            </w:pPr>
            <w:r w:rsidRPr="00A75A64">
              <w:rPr>
                <w:rFonts w:ascii="Calibri" w:eastAsia="Times New Roman" w:hAnsi="Calibri" w:cs="Times New Roman"/>
                <w:color w:val="000000"/>
                <w:lang w:val="ru-RU"/>
              </w:rPr>
              <w:t>Заложбата ќе биде поддржана преку соодветни законски измени во регулативата за јавно-приватно партнерство, концесии и поврзаните регистри, со цел да се обезбеди институционална одржливост и задолжителна примена на мерките.</w:t>
            </w:r>
          </w:p>
          <w:p w14:paraId="0D080492" w14:textId="5C296739" w:rsidR="008E352B" w:rsidRPr="00A75A64" w:rsidRDefault="008E352B" w:rsidP="008E352B">
            <w:pPr>
              <w:jc w:val="center"/>
              <w:rPr>
                <w:rFonts w:ascii="Calibri" w:eastAsia="Times New Roman" w:hAnsi="Calibri" w:cs="Times New Roman"/>
                <w:color w:val="000000"/>
                <w:lang w:val="ru-RU"/>
              </w:rPr>
            </w:pPr>
          </w:p>
        </w:tc>
      </w:tr>
      <w:tr w:rsidR="008E352B" w:rsidRPr="007B27AB" w14:paraId="51DC1DAE" w14:textId="77777777" w:rsidTr="008E352B">
        <w:trPr>
          <w:trHeight w:val="600"/>
        </w:trPr>
        <w:tc>
          <w:tcPr>
            <w:tcW w:w="5256" w:type="dxa"/>
            <w:gridSpan w:val="2"/>
            <w:tcBorders>
              <w:top w:val="single" w:sz="8" w:space="0" w:color="auto"/>
              <w:left w:val="single" w:sz="8" w:space="0" w:color="auto"/>
              <w:bottom w:val="single" w:sz="8" w:space="0" w:color="auto"/>
              <w:right w:val="single" w:sz="8" w:space="0" w:color="000000"/>
            </w:tcBorders>
            <w:shd w:val="clear" w:color="000000" w:fill="D9D9D9"/>
            <w:vAlign w:val="center"/>
            <w:hideMark/>
          </w:tcPr>
          <w:p w14:paraId="3B51DCD7" w14:textId="56E5484D" w:rsidR="008E352B" w:rsidRPr="007B27AB" w:rsidRDefault="007631C3" w:rsidP="008E352B">
            <w:pPr>
              <w:jc w:val="center"/>
              <w:rPr>
                <w:rFonts w:ascii="Calibri" w:eastAsia="Times New Roman" w:hAnsi="Calibri" w:cs="Times New Roman"/>
                <w:color w:val="000000"/>
                <w:lang w:val="ru-RU"/>
              </w:rPr>
            </w:pPr>
            <w:r>
              <w:rPr>
                <w:rFonts w:ascii="Calibri" w:eastAsia="Times New Roman" w:hAnsi="Calibri" w:cs="Times New Roman"/>
                <w:color w:val="000000"/>
                <w:lang w:val="mk-MK"/>
              </w:rPr>
              <w:t>ПОВ</w:t>
            </w:r>
            <w:r w:rsidRPr="007B27AB">
              <w:rPr>
                <w:rFonts w:ascii="Calibri" w:eastAsia="Times New Roman" w:hAnsi="Calibri" w:cs="Times New Roman"/>
                <w:color w:val="000000"/>
                <w:lang w:val="ru-RU"/>
              </w:rPr>
              <w:t xml:space="preserve"> предизвик што се адресира со заложбата</w:t>
            </w:r>
          </w:p>
        </w:tc>
        <w:tc>
          <w:tcPr>
            <w:tcW w:w="5462" w:type="dxa"/>
            <w:gridSpan w:val="3"/>
            <w:tcBorders>
              <w:top w:val="single" w:sz="8" w:space="0" w:color="auto"/>
              <w:left w:val="nil"/>
              <w:bottom w:val="single" w:sz="8" w:space="0" w:color="auto"/>
              <w:right w:val="single" w:sz="8" w:space="0" w:color="000000"/>
            </w:tcBorders>
            <w:vAlign w:val="center"/>
            <w:hideMark/>
          </w:tcPr>
          <w:p w14:paraId="4E91FE78" w14:textId="7DF17B32" w:rsidR="008E352B" w:rsidRPr="007B27AB" w:rsidRDefault="00A75A64" w:rsidP="00A75A64">
            <w:pPr>
              <w:jc w:val="center"/>
              <w:rPr>
                <w:rFonts w:ascii="Calibri" w:eastAsia="Times New Roman" w:hAnsi="Calibri" w:cs="Times New Roman"/>
                <w:color w:val="000000"/>
                <w:lang w:val="ru-RU"/>
              </w:rPr>
            </w:pPr>
            <w:r>
              <w:rPr>
                <w:rFonts w:ascii="Calibri" w:eastAsia="Times New Roman" w:hAnsi="Calibri" w:cs="Times New Roman"/>
                <w:color w:val="000000"/>
                <w:lang w:val="mk-MK"/>
              </w:rPr>
              <w:t xml:space="preserve">Антикорупција </w:t>
            </w:r>
            <w:r w:rsidR="008E352B" w:rsidRPr="008E352B">
              <w:rPr>
                <w:rFonts w:ascii="Calibri" w:eastAsia="Times New Roman" w:hAnsi="Calibri" w:cs="Times New Roman"/>
                <w:color w:val="000000"/>
              </w:rPr>
              <w:t> </w:t>
            </w:r>
          </w:p>
        </w:tc>
      </w:tr>
      <w:tr w:rsidR="008E352B" w:rsidRPr="007B27AB" w14:paraId="1856E2DB" w14:textId="77777777" w:rsidTr="008E352B">
        <w:trPr>
          <w:trHeight w:val="4500"/>
        </w:trPr>
        <w:tc>
          <w:tcPr>
            <w:tcW w:w="5256" w:type="dxa"/>
            <w:gridSpan w:val="2"/>
            <w:tcBorders>
              <w:top w:val="single" w:sz="8" w:space="0" w:color="auto"/>
              <w:left w:val="single" w:sz="8" w:space="0" w:color="auto"/>
              <w:bottom w:val="single" w:sz="8" w:space="0" w:color="auto"/>
              <w:right w:val="single" w:sz="8" w:space="0" w:color="000000"/>
            </w:tcBorders>
            <w:shd w:val="clear" w:color="000000" w:fill="D9D9D9"/>
            <w:vAlign w:val="center"/>
            <w:hideMark/>
          </w:tcPr>
          <w:p w14:paraId="1A5EF557" w14:textId="77777777" w:rsidR="007631C3" w:rsidRPr="007631C3" w:rsidRDefault="007631C3" w:rsidP="007631C3">
            <w:pPr>
              <w:jc w:val="center"/>
              <w:rPr>
                <w:rFonts w:ascii="Calibri" w:eastAsia="Times New Roman" w:hAnsi="Calibri" w:cs="Times New Roman"/>
                <w:color w:val="000000"/>
              </w:rPr>
            </w:pPr>
            <w:r w:rsidRPr="007631C3">
              <w:rPr>
                <w:rFonts w:ascii="Calibri" w:eastAsia="Times New Roman" w:hAnsi="Calibri" w:cs="Times New Roman"/>
                <w:color w:val="000000"/>
              </w:rPr>
              <w:t>Релевантност</w:t>
            </w:r>
          </w:p>
          <w:p w14:paraId="046B7F1F" w14:textId="09F317F4" w:rsidR="008E352B" w:rsidRPr="008E352B" w:rsidRDefault="008E352B" w:rsidP="007631C3">
            <w:pPr>
              <w:jc w:val="center"/>
              <w:rPr>
                <w:rFonts w:ascii="Calibri" w:eastAsia="Times New Roman" w:hAnsi="Calibri" w:cs="Times New Roman"/>
                <w:color w:val="000000"/>
              </w:rPr>
            </w:pPr>
          </w:p>
        </w:tc>
        <w:tc>
          <w:tcPr>
            <w:tcW w:w="5462" w:type="dxa"/>
            <w:gridSpan w:val="3"/>
            <w:tcBorders>
              <w:top w:val="single" w:sz="8" w:space="0" w:color="auto"/>
              <w:left w:val="nil"/>
              <w:bottom w:val="single" w:sz="8" w:space="0" w:color="auto"/>
              <w:right w:val="single" w:sz="8" w:space="0" w:color="000000"/>
            </w:tcBorders>
            <w:vAlign w:val="center"/>
            <w:hideMark/>
          </w:tcPr>
          <w:p w14:paraId="49612CB7" w14:textId="635B624E" w:rsidR="00DB2621" w:rsidRDefault="00DB2621" w:rsidP="00A75A64">
            <w:pPr>
              <w:jc w:val="center"/>
              <w:rPr>
                <w:rFonts w:ascii="Calibri" w:eastAsia="Times New Roman" w:hAnsi="Calibri" w:cs="Times New Roman"/>
                <w:color w:val="000000"/>
                <w:lang w:val="mk-MK"/>
              </w:rPr>
            </w:pPr>
            <w:r>
              <w:rPr>
                <w:rFonts w:ascii="Calibri" w:eastAsia="Times New Roman" w:hAnsi="Calibri" w:cs="Times New Roman"/>
                <w:color w:val="000000"/>
                <w:lang w:val="mk-MK"/>
              </w:rPr>
              <w:t>Заложбата придонесува за унапредување на сите четири вредности на ПОВ, и тоа:</w:t>
            </w:r>
          </w:p>
          <w:p w14:paraId="15B00F56" w14:textId="39484BEB" w:rsidR="00A75A64" w:rsidRPr="00DB2621" w:rsidRDefault="00DB2621" w:rsidP="00DB2621">
            <w:pPr>
              <w:rPr>
                <w:rFonts w:ascii="Calibri" w:eastAsia="Times New Roman" w:hAnsi="Calibri" w:cs="Times New Roman"/>
                <w:color w:val="000000"/>
                <w:lang w:val="ru-RU"/>
              </w:rPr>
            </w:pPr>
            <w:r>
              <w:rPr>
                <w:rFonts w:ascii="Calibri" w:eastAsia="Times New Roman" w:hAnsi="Calibri" w:cs="Times New Roman"/>
                <w:b/>
                <w:bCs/>
                <w:color w:val="000000"/>
                <w:lang w:val="mk-MK"/>
              </w:rPr>
              <w:t xml:space="preserve">- </w:t>
            </w:r>
            <w:r w:rsidRPr="00DB2621">
              <w:rPr>
                <w:rFonts w:ascii="Calibri" w:eastAsia="Times New Roman" w:hAnsi="Calibri" w:cs="Times New Roman"/>
                <w:b/>
                <w:bCs/>
                <w:color w:val="000000"/>
                <w:lang w:val="mk-MK"/>
              </w:rPr>
              <w:t>П</w:t>
            </w:r>
            <w:r w:rsidR="00A75A64" w:rsidRPr="00DB2621">
              <w:rPr>
                <w:rFonts w:ascii="Calibri" w:eastAsia="Times New Roman" w:hAnsi="Calibri" w:cs="Times New Roman"/>
                <w:b/>
                <w:bCs/>
                <w:color w:val="000000"/>
                <w:lang w:val="ru-RU"/>
              </w:rPr>
              <w:t>ристап до информации</w:t>
            </w:r>
            <w:r w:rsidRPr="00DB2621">
              <w:rPr>
                <w:rFonts w:ascii="Calibri" w:eastAsia="Times New Roman" w:hAnsi="Calibri" w:cs="Times New Roman"/>
                <w:b/>
                <w:bCs/>
                <w:color w:val="000000"/>
                <w:lang w:val="ru-RU"/>
              </w:rPr>
              <w:t xml:space="preserve">, </w:t>
            </w:r>
            <w:r w:rsidRPr="00DB2621">
              <w:rPr>
                <w:rFonts w:ascii="Calibri" w:eastAsia="Times New Roman" w:hAnsi="Calibri" w:cs="Times New Roman"/>
                <w:color w:val="000000"/>
                <w:lang w:val="ru-RU"/>
              </w:rPr>
              <w:t xml:space="preserve">затоа што </w:t>
            </w:r>
            <w:r w:rsidR="00A75A64" w:rsidRPr="00DB2621">
              <w:rPr>
                <w:rFonts w:ascii="Calibri" w:eastAsia="Times New Roman" w:hAnsi="Calibri" w:cs="Times New Roman"/>
                <w:color w:val="000000"/>
                <w:lang w:val="ru-RU"/>
              </w:rPr>
              <w:t>овозможува јавен пристап до договорите за ЈПП и концесии и до информациите за вистинските сопственици на компаниите кои располагаат со јавни ресурси</w:t>
            </w:r>
            <w:r w:rsidRPr="00DB2621">
              <w:rPr>
                <w:rFonts w:ascii="Calibri" w:eastAsia="Times New Roman" w:hAnsi="Calibri" w:cs="Times New Roman"/>
                <w:color w:val="000000"/>
                <w:lang w:val="ru-RU"/>
              </w:rPr>
              <w:t xml:space="preserve">; </w:t>
            </w:r>
          </w:p>
          <w:p w14:paraId="1E4909CC" w14:textId="017D26DB" w:rsidR="00A75A64" w:rsidRPr="00DB2621" w:rsidRDefault="00DB2621" w:rsidP="00DB2621">
            <w:pPr>
              <w:rPr>
                <w:rFonts w:ascii="Calibri" w:eastAsia="Times New Roman" w:hAnsi="Calibri" w:cs="Times New Roman"/>
                <w:color w:val="000000"/>
                <w:lang w:val="ru-RU"/>
              </w:rPr>
            </w:pPr>
            <w:r>
              <w:rPr>
                <w:rFonts w:ascii="Calibri" w:eastAsia="Times New Roman" w:hAnsi="Calibri" w:cs="Times New Roman"/>
                <w:b/>
                <w:bCs/>
                <w:color w:val="000000"/>
                <w:lang w:val="ru-RU"/>
              </w:rPr>
              <w:t xml:space="preserve">- </w:t>
            </w:r>
            <w:r w:rsidR="00A75A64" w:rsidRPr="00DB2621">
              <w:rPr>
                <w:rFonts w:ascii="Calibri" w:eastAsia="Times New Roman" w:hAnsi="Calibri" w:cs="Times New Roman"/>
                <w:b/>
                <w:bCs/>
                <w:color w:val="000000"/>
                <w:lang w:val="ru-RU"/>
              </w:rPr>
              <w:t>Јавна отчетност</w:t>
            </w:r>
            <w:r w:rsidRPr="00DB2621">
              <w:rPr>
                <w:rFonts w:ascii="Calibri" w:eastAsia="Times New Roman" w:hAnsi="Calibri" w:cs="Times New Roman"/>
                <w:b/>
                <w:bCs/>
                <w:color w:val="000000"/>
                <w:lang w:val="ru-RU"/>
              </w:rPr>
              <w:t>,</w:t>
            </w:r>
            <w:r w:rsidR="00A75A64" w:rsidRPr="00DB2621">
              <w:rPr>
                <w:rFonts w:ascii="Calibri" w:eastAsia="Times New Roman" w:hAnsi="Calibri" w:cs="Times New Roman"/>
                <w:color w:val="000000"/>
                <w:lang w:val="ru-RU"/>
              </w:rPr>
              <w:t xml:space="preserve"> </w:t>
            </w:r>
            <w:r w:rsidRPr="00DB2621">
              <w:rPr>
                <w:rFonts w:ascii="Calibri" w:eastAsia="Times New Roman" w:hAnsi="Calibri" w:cs="Times New Roman"/>
                <w:color w:val="000000"/>
                <w:lang w:val="ru-RU"/>
              </w:rPr>
              <w:t xml:space="preserve">затоа што </w:t>
            </w:r>
            <w:r w:rsidR="00A75A64" w:rsidRPr="00DB2621">
              <w:rPr>
                <w:rFonts w:ascii="Calibri" w:eastAsia="Times New Roman" w:hAnsi="Calibri" w:cs="Times New Roman"/>
                <w:color w:val="000000"/>
                <w:lang w:val="ru-RU"/>
              </w:rPr>
              <w:t>овозможува јавноста, медиумите и граѓанските организации да ги следат одлуките на институциите и да идентификуваат потенцијални судири на интереси или злоупотреби</w:t>
            </w:r>
            <w:r w:rsidRPr="00DB2621">
              <w:rPr>
                <w:rFonts w:ascii="Calibri" w:eastAsia="Times New Roman" w:hAnsi="Calibri" w:cs="Times New Roman"/>
                <w:color w:val="000000"/>
                <w:lang w:val="ru-RU"/>
              </w:rPr>
              <w:t xml:space="preserve">, како и </w:t>
            </w:r>
          </w:p>
          <w:p w14:paraId="2AF872BF" w14:textId="698EAED8" w:rsidR="008E352B" w:rsidRPr="00DB2621" w:rsidRDefault="00DB2621" w:rsidP="00DB2621">
            <w:pPr>
              <w:rPr>
                <w:rFonts w:ascii="Calibri" w:eastAsia="Times New Roman" w:hAnsi="Calibri" w:cs="Times New Roman"/>
                <w:color w:val="000000"/>
                <w:lang w:val="ru-RU"/>
              </w:rPr>
            </w:pPr>
            <w:r>
              <w:rPr>
                <w:rFonts w:ascii="Calibri" w:eastAsia="Times New Roman" w:hAnsi="Calibri" w:cs="Times New Roman"/>
                <w:color w:val="000000"/>
                <w:lang w:val="ru-RU"/>
              </w:rPr>
              <w:t>-</w:t>
            </w:r>
            <w:r w:rsidR="00A75A64" w:rsidRPr="00DB2621">
              <w:rPr>
                <w:rFonts w:ascii="Calibri" w:eastAsia="Times New Roman" w:hAnsi="Calibri" w:cs="Times New Roman"/>
                <w:color w:val="000000"/>
                <w:lang w:val="ru-RU"/>
              </w:rPr>
              <w:t xml:space="preserve"> </w:t>
            </w:r>
            <w:r w:rsidR="00A75A64" w:rsidRPr="00DB2621">
              <w:rPr>
                <w:rFonts w:ascii="Calibri" w:eastAsia="Times New Roman" w:hAnsi="Calibri" w:cs="Times New Roman"/>
                <w:b/>
                <w:bCs/>
                <w:color w:val="000000"/>
                <w:lang w:val="ru-RU"/>
              </w:rPr>
              <w:t>Граѓанско учество</w:t>
            </w:r>
            <w:r>
              <w:rPr>
                <w:rFonts w:ascii="Calibri" w:eastAsia="Times New Roman" w:hAnsi="Calibri" w:cs="Times New Roman"/>
                <w:b/>
                <w:bCs/>
                <w:color w:val="000000"/>
                <w:lang w:val="ru-RU"/>
              </w:rPr>
              <w:t xml:space="preserve">, </w:t>
            </w:r>
            <w:r>
              <w:rPr>
                <w:rFonts w:ascii="Calibri" w:eastAsia="Times New Roman" w:hAnsi="Calibri" w:cs="Times New Roman"/>
                <w:color w:val="000000"/>
                <w:lang w:val="ru-RU"/>
              </w:rPr>
              <w:t xml:space="preserve">затоа што </w:t>
            </w:r>
            <w:r w:rsidR="00A75A64" w:rsidRPr="00DB2621">
              <w:rPr>
                <w:rFonts w:ascii="Calibri" w:eastAsia="Times New Roman" w:hAnsi="Calibri" w:cs="Times New Roman"/>
                <w:color w:val="000000"/>
                <w:lang w:val="ru-RU"/>
              </w:rPr>
              <w:t>создава услови за поактивно учество на граѓаните, медиумите и граѓанските организации во надзорот врз користењето на јавните средства и природните ресурси</w:t>
            </w:r>
            <w:r w:rsidR="00A75A64" w:rsidRPr="00DB2621">
              <w:rPr>
                <w:rFonts w:ascii="Calibri" w:eastAsia="Times New Roman" w:hAnsi="Calibri" w:cs="Times New Roman"/>
                <w:color w:val="000000"/>
                <w:lang w:val="mk-MK"/>
              </w:rPr>
              <w:t>.</w:t>
            </w:r>
          </w:p>
        </w:tc>
      </w:tr>
      <w:tr w:rsidR="008E352B" w:rsidRPr="007B27AB" w14:paraId="21B56AB9" w14:textId="77777777" w:rsidTr="008E352B">
        <w:trPr>
          <w:trHeight w:val="2100"/>
        </w:trPr>
        <w:tc>
          <w:tcPr>
            <w:tcW w:w="5256" w:type="dxa"/>
            <w:gridSpan w:val="2"/>
            <w:tcBorders>
              <w:top w:val="single" w:sz="8" w:space="0" w:color="auto"/>
              <w:left w:val="single" w:sz="8" w:space="0" w:color="auto"/>
              <w:bottom w:val="single" w:sz="8" w:space="0" w:color="auto"/>
              <w:right w:val="single" w:sz="8" w:space="0" w:color="000000"/>
            </w:tcBorders>
            <w:shd w:val="clear" w:color="000000" w:fill="D9D9D9"/>
            <w:vAlign w:val="center"/>
            <w:hideMark/>
          </w:tcPr>
          <w:p w14:paraId="53E62A7D" w14:textId="77777777" w:rsidR="00AB1E5C" w:rsidRPr="00AB1E5C" w:rsidRDefault="00AB1E5C" w:rsidP="00AB1E5C">
            <w:pPr>
              <w:jc w:val="center"/>
              <w:rPr>
                <w:rFonts w:ascii="Calibri" w:eastAsia="Times New Roman" w:hAnsi="Calibri" w:cs="Times New Roman"/>
                <w:color w:val="000000"/>
              </w:rPr>
            </w:pPr>
            <w:r w:rsidRPr="00AB1E5C">
              <w:rPr>
                <w:rFonts w:ascii="Calibri" w:eastAsia="Times New Roman" w:hAnsi="Calibri" w:cs="Times New Roman"/>
                <w:color w:val="000000"/>
              </w:rPr>
              <w:lastRenderedPageBreak/>
              <w:t>Амбиција</w:t>
            </w:r>
          </w:p>
          <w:p w14:paraId="58499A63" w14:textId="3915D762" w:rsidR="008E352B" w:rsidRPr="008E352B" w:rsidRDefault="008E352B" w:rsidP="00AB1E5C">
            <w:pPr>
              <w:jc w:val="center"/>
              <w:rPr>
                <w:rFonts w:ascii="Calibri" w:eastAsia="Times New Roman" w:hAnsi="Calibri" w:cs="Times New Roman"/>
                <w:color w:val="000000"/>
              </w:rPr>
            </w:pPr>
          </w:p>
        </w:tc>
        <w:tc>
          <w:tcPr>
            <w:tcW w:w="5462" w:type="dxa"/>
            <w:gridSpan w:val="3"/>
            <w:tcBorders>
              <w:top w:val="single" w:sz="8" w:space="0" w:color="auto"/>
              <w:left w:val="nil"/>
              <w:bottom w:val="single" w:sz="8" w:space="0" w:color="auto"/>
              <w:right w:val="single" w:sz="8" w:space="0" w:color="000000"/>
            </w:tcBorders>
            <w:vAlign w:val="center"/>
            <w:hideMark/>
          </w:tcPr>
          <w:p w14:paraId="44C76F4C" w14:textId="77777777" w:rsidR="00A75A64" w:rsidRPr="00A75A64" w:rsidRDefault="00A75A64" w:rsidP="00A75A64">
            <w:pPr>
              <w:jc w:val="center"/>
              <w:rPr>
                <w:rFonts w:ascii="Calibri" w:eastAsia="Times New Roman" w:hAnsi="Calibri" w:cs="Times New Roman"/>
                <w:color w:val="000000"/>
                <w:lang w:val="ru-RU"/>
              </w:rPr>
            </w:pPr>
            <w:r w:rsidRPr="00A75A64">
              <w:rPr>
                <w:rFonts w:ascii="Calibri" w:eastAsia="Times New Roman" w:hAnsi="Calibri" w:cs="Times New Roman"/>
                <w:color w:val="000000"/>
                <w:lang w:val="ru-RU"/>
              </w:rPr>
              <w:t>Со спроведувањето на заложбата ќе се воспостави нов стандард на транспарентност во областа на јавно-приватните партнерства и концесиите преку задолжително и систематско објавување на договорите и на податоците за вистинските сопственици на компаниите кои ги добиваат. Ова ќе овозможи јавноста за првпат на едно место да добие целосен увид во тоа кои компании добиваат јавни договори, кои се нивните вистински сопственици и под кои услови се доделени договорите.</w:t>
            </w:r>
          </w:p>
          <w:p w14:paraId="1AB4B5F6" w14:textId="470D7344" w:rsidR="008E352B" w:rsidRPr="007B27AB" w:rsidRDefault="00A75A64" w:rsidP="00B61852">
            <w:pPr>
              <w:jc w:val="center"/>
              <w:rPr>
                <w:rFonts w:ascii="Calibri" w:eastAsia="Times New Roman" w:hAnsi="Calibri" w:cs="Times New Roman"/>
                <w:color w:val="000000"/>
                <w:lang w:val="ru-RU"/>
              </w:rPr>
            </w:pPr>
            <w:r w:rsidRPr="00A75A64">
              <w:rPr>
                <w:rFonts w:ascii="Calibri" w:eastAsia="Times New Roman" w:hAnsi="Calibri" w:cs="Times New Roman"/>
                <w:color w:val="000000"/>
                <w:lang w:val="ru-RU"/>
              </w:rPr>
              <w:t>Заложбата има потенцијал да создаде трајна и институционализирана промена во управувањето со јавните средства и природните ресурси преку зајакнување на интегритетот, намалување на ризиците од корупција и подобрување на отчетноста на институциите на централно и локално ниво.</w:t>
            </w:r>
          </w:p>
        </w:tc>
      </w:tr>
      <w:tr w:rsidR="008E352B" w:rsidRPr="008E352B" w14:paraId="18E1568D" w14:textId="77777777" w:rsidTr="008E352B">
        <w:trPr>
          <w:trHeight w:val="1060"/>
        </w:trPr>
        <w:tc>
          <w:tcPr>
            <w:tcW w:w="7987" w:type="dxa"/>
            <w:gridSpan w:val="3"/>
            <w:tcBorders>
              <w:top w:val="single" w:sz="8" w:space="0" w:color="auto"/>
              <w:left w:val="single" w:sz="8" w:space="0" w:color="auto"/>
              <w:bottom w:val="single" w:sz="8" w:space="0" w:color="auto"/>
              <w:right w:val="single" w:sz="8" w:space="0" w:color="000000"/>
            </w:tcBorders>
            <w:shd w:val="clear" w:color="000000" w:fill="D9D9D9"/>
            <w:vAlign w:val="center"/>
            <w:hideMark/>
          </w:tcPr>
          <w:p w14:paraId="01347BE8" w14:textId="5937AE2D" w:rsidR="00AB1E5C" w:rsidRPr="00AB1E5C" w:rsidRDefault="00AB1E5C" w:rsidP="00AB1E5C">
            <w:pPr>
              <w:jc w:val="center"/>
              <w:rPr>
                <w:rFonts w:ascii="Calibri" w:eastAsia="Times New Roman" w:hAnsi="Calibri" w:cs="Times New Roman"/>
                <w:color w:val="000000"/>
                <w:lang w:val="mk-MK"/>
              </w:rPr>
            </w:pPr>
            <w:r>
              <w:rPr>
                <w:rFonts w:ascii="Calibri" w:eastAsia="Times New Roman" w:hAnsi="Calibri" w:cs="Times New Roman"/>
                <w:color w:val="000000"/>
                <w:lang w:val="mk-MK"/>
              </w:rPr>
              <w:t>Достигнувања</w:t>
            </w:r>
          </w:p>
          <w:p w14:paraId="47CBF234" w14:textId="71D3CD19" w:rsidR="008E352B" w:rsidRPr="00AB1E5C" w:rsidRDefault="00AB1E5C" w:rsidP="00AB1E5C">
            <w:pPr>
              <w:jc w:val="center"/>
              <w:rPr>
                <w:rFonts w:ascii="Calibri" w:eastAsia="Times New Roman" w:hAnsi="Calibri" w:cs="Times New Roman"/>
                <w:color w:val="000000"/>
                <w:lang w:val="mk-MK"/>
              </w:rPr>
            </w:pPr>
            <w:r>
              <w:rPr>
                <w:rFonts w:ascii="Calibri" w:eastAsia="Times New Roman" w:hAnsi="Calibri" w:cs="Times New Roman"/>
                <w:color w:val="000000"/>
                <w:lang w:val="mk-MK"/>
              </w:rPr>
              <w:t>(</w:t>
            </w:r>
            <w:r w:rsidRPr="007B27AB">
              <w:rPr>
                <w:rFonts w:ascii="Calibri" w:eastAsia="Times New Roman" w:hAnsi="Calibri" w:cs="Times New Roman"/>
                <w:color w:val="000000"/>
                <w:lang w:val="ru-RU"/>
              </w:rPr>
              <w:t>Активности со проверлив резултат и датум на завршување</w:t>
            </w:r>
            <w:r>
              <w:rPr>
                <w:rFonts w:ascii="Calibri" w:eastAsia="Times New Roman" w:hAnsi="Calibri" w:cs="Times New Roman"/>
                <w:color w:val="000000"/>
                <w:lang w:val="mk-MK"/>
              </w:rPr>
              <w:t>)</w:t>
            </w:r>
          </w:p>
        </w:tc>
        <w:tc>
          <w:tcPr>
            <w:tcW w:w="1367" w:type="dxa"/>
            <w:tcBorders>
              <w:top w:val="nil"/>
              <w:left w:val="nil"/>
              <w:bottom w:val="single" w:sz="8" w:space="0" w:color="auto"/>
              <w:right w:val="single" w:sz="8" w:space="0" w:color="auto"/>
            </w:tcBorders>
            <w:shd w:val="clear" w:color="000000" w:fill="D9D9D9"/>
            <w:vAlign w:val="center"/>
            <w:hideMark/>
          </w:tcPr>
          <w:p w14:paraId="76179B2A" w14:textId="41DF9F4A" w:rsidR="008E352B" w:rsidRPr="008E352B" w:rsidRDefault="00AB1E5C" w:rsidP="008E352B">
            <w:pPr>
              <w:jc w:val="center"/>
              <w:rPr>
                <w:rFonts w:ascii="Calibri" w:eastAsia="Times New Roman" w:hAnsi="Calibri" w:cs="Times New Roman"/>
                <w:color w:val="000000"/>
              </w:rPr>
            </w:pPr>
            <w:r>
              <w:rPr>
                <w:rFonts w:ascii="Calibri" w:eastAsia="Times New Roman" w:hAnsi="Calibri" w:cs="Times New Roman"/>
                <w:color w:val="000000"/>
                <w:lang w:val="mk-MK"/>
              </w:rPr>
              <w:t>Почетен датум</w:t>
            </w:r>
            <w:r w:rsidR="008E352B" w:rsidRPr="008E352B">
              <w:rPr>
                <w:rFonts w:ascii="Calibri" w:eastAsia="Times New Roman" w:hAnsi="Calibri" w:cs="Times New Roman"/>
                <w:color w:val="000000"/>
              </w:rPr>
              <w:t>:</w:t>
            </w:r>
          </w:p>
        </w:tc>
        <w:tc>
          <w:tcPr>
            <w:tcW w:w="1364" w:type="dxa"/>
            <w:tcBorders>
              <w:top w:val="nil"/>
              <w:left w:val="nil"/>
              <w:bottom w:val="single" w:sz="8" w:space="0" w:color="auto"/>
              <w:right w:val="single" w:sz="8" w:space="0" w:color="auto"/>
            </w:tcBorders>
            <w:shd w:val="clear" w:color="000000" w:fill="D9D9D9"/>
            <w:vAlign w:val="center"/>
            <w:hideMark/>
          </w:tcPr>
          <w:p w14:paraId="02A89824" w14:textId="1CF3DBD5" w:rsidR="008E352B" w:rsidRPr="008E352B" w:rsidRDefault="00AB1E5C" w:rsidP="008E352B">
            <w:pPr>
              <w:jc w:val="center"/>
              <w:rPr>
                <w:rFonts w:ascii="Calibri" w:eastAsia="Times New Roman" w:hAnsi="Calibri" w:cs="Times New Roman"/>
                <w:color w:val="000000"/>
              </w:rPr>
            </w:pPr>
            <w:r>
              <w:rPr>
                <w:rFonts w:ascii="Calibri" w:eastAsia="Times New Roman" w:hAnsi="Calibri" w:cs="Times New Roman"/>
                <w:color w:val="000000"/>
                <w:lang w:val="mk-MK"/>
              </w:rPr>
              <w:t>Краен датум</w:t>
            </w:r>
            <w:r w:rsidR="008E352B" w:rsidRPr="008E352B">
              <w:rPr>
                <w:rFonts w:ascii="Calibri" w:eastAsia="Times New Roman" w:hAnsi="Calibri" w:cs="Times New Roman"/>
                <w:color w:val="000000"/>
              </w:rPr>
              <w:t>:</w:t>
            </w:r>
          </w:p>
        </w:tc>
      </w:tr>
      <w:tr w:rsidR="00B8211D" w:rsidRPr="002554B3" w14:paraId="3D8D6634" w14:textId="77777777" w:rsidTr="00B8211D">
        <w:trPr>
          <w:trHeight w:val="1060"/>
        </w:trPr>
        <w:tc>
          <w:tcPr>
            <w:tcW w:w="7987" w:type="dxa"/>
            <w:gridSpan w:val="3"/>
            <w:tcBorders>
              <w:top w:val="single" w:sz="8" w:space="0" w:color="auto"/>
              <w:left w:val="single" w:sz="8" w:space="0" w:color="auto"/>
              <w:bottom w:val="single" w:sz="8" w:space="0" w:color="auto"/>
              <w:right w:val="single" w:sz="8" w:space="0" w:color="000000"/>
            </w:tcBorders>
            <w:vAlign w:val="center"/>
          </w:tcPr>
          <w:p w14:paraId="282A926D" w14:textId="552BCFAA" w:rsidR="00B8211D" w:rsidRPr="002554B3" w:rsidRDefault="002554B3" w:rsidP="00AB1E5C">
            <w:pPr>
              <w:jc w:val="center"/>
              <w:rPr>
                <w:rFonts w:ascii="Calibri" w:eastAsia="Times New Roman" w:hAnsi="Calibri" w:cs="Times New Roman"/>
                <w:color w:val="000000"/>
                <w:lang w:val="ru-RU"/>
              </w:rPr>
            </w:pPr>
            <w:r w:rsidRPr="002554B3">
              <w:rPr>
                <w:rFonts w:ascii="Calibri" w:eastAsia="Times New Roman" w:hAnsi="Calibri" w:cs="Times New Roman"/>
                <w:color w:val="000000"/>
                <w:lang w:val="ru-RU"/>
              </w:rPr>
              <w:t>Воспоставување координациски механизам помеѓу МЕРМС, ЗЕЛС, Бирото за јавни набавки и другите надлежни институции</w:t>
            </w:r>
          </w:p>
        </w:tc>
        <w:tc>
          <w:tcPr>
            <w:tcW w:w="1367" w:type="dxa"/>
            <w:tcBorders>
              <w:top w:val="nil"/>
              <w:left w:val="nil"/>
              <w:bottom w:val="single" w:sz="8" w:space="0" w:color="auto"/>
              <w:right w:val="single" w:sz="8" w:space="0" w:color="auto"/>
            </w:tcBorders>
            <w:vAlign w:val="center"/>
          </w:tcPr>
          <w:p w14:paraId="04401B05" w14:textId="2D128B97" w:rsidR="00B8211D" w:rsidRDefault="008F3A03" w:rsidP="008E352B">
            <w:pPr>
              <w:jc w:val="center"/>
              <w:rPr>
                <w:rFonts w:ascii="Calibri" w:eastAsia="Times New Roman" w:hAnsi="Calibri" w:cs="Times New Roman"/>
                <w:color w:val="000000"/>
                <w:lang w:val="mk-MK"/>
              </w:rPr>
            </w:pPr>
            <w:r>
              <w:rPr>
                <w:rFonts w:ascii="Calibri" w:eastAsia="Times New Roman" w:hAnsi="Calibri" w:cs="Times New Roman"/>
                <w:color w:val="000000"/>
                <w:lang w:val="mk-MK"/>
              </w:rPr>
              <w:t xml:space="preserve">1 јануари 2027 </w:t>
            </w:r>
          </w:p>
        </w:tc>
        <w:tc>
          <w:tcPr>
            <w:tcW w:w="1364" w:type="dxa"/>
            <w:tcBorders>
              <w:top w:val="nil"/>
              <w:left w:val="nil"/>
              <w:bottom w:val="single" w:sz="8" w:space="0" w:color="auto"/>
              <w:right w:val="single" w:sz="8" w:space="0" w:color="auto"/>
            </w:tcBorders>
            <w:vAlign w:val="center"/>
          </w:tcPr>
          <w:p w14:paraId="2A5943DE" w14:textId="68A624A0" w:rsidR="00B8211D" w:rsidRDefault="008F3A03" w:rsidP="008E352B">
            <w:pPr>
              <w:jc w:val="center"/>
              <w:rPr>
                <w:rFonts w:ascii="Calibri" w:eastAsia="Times New Roman" w:hAnsi="Calibri" w:cs="Times New Roman"/>
                <w:color w:val="000000"/>
                <w:lang w:val="mk-MK"/>
              </w:rPr>
            </w:pPr>
            <w:r>
              <w:rPr>
                <w:rFonts w:ascii="Calibri" w:eastAsia="Times New Roman" w:hAnsi="Calibri" w:cs="Times New Roman"/>
                <w:color w:val="000000"/>
                <w:lang w:val="mk-MK"/>
              </w:rPr>
              <w:t xml:space="preserve">31 март 2027 </w:t>
            </w:r>
          </w:p>
        </w:tc>
      </w:tr>
      <w:tr w:rsidR="00B8211D" w:rsidRPr="002554B3" w14:paraId="076F6EB8" w14:textId="77777777" w:rsidTr="00B8211D">
        <w:trPr>
          <w:trHeight w:val="1060"/>
        </w:trPr>
        <w:tc>
          <w:tcPr>
            <w:tcW w:w="7987" w:type="dxa"/>
            <w:gridSpan w:val="3"/>
            <w:tcBorders>
              <w:top w:val="single" w:sz="8" w:space="0" w:color="auto"/>
              <w:left w:val="single" w:sz="8" w:space="0" w:color="auto"/>
              <w:bottom w:val="single" w:sz="8" w:space="0" w:color="auto"/>
              <w:right w:val="single" w:sz="8" w:space="0" w:color="000000"/>
            </w:tcBorders>
            <w:vAlign w:val="center"/>
          </w:tcPr>
          <w:p w14:paraId="290DC559" w14:textId="5C791044" w:rsidR="00B8211D" w:rsidRPr="002554B3" w:rsidRDefault="002554B3" w:rsidP="00AB1E5C">
            <w:pPr>
              <w:jc w:val="center"/>
              <w:rPr>
                <w:rFonts w:ascii="Calibri" w:eastAsia="Times New Roman" w:hAnsi="Calibri" w:cs="Times New Roman"/>
                <w:color w:val="000000"/>
                <w:lang w:val="ru-RU"/>
              </w:rPr>
            </w:pPr>
            <w:r w:rsidRPr="002554B3">
              <w:rPr>
                <w:rFonts w:ascii="Calibri" w:eastAsia="Times New Roman" w:hAnsi="Calibri" w:cs="Times New Roman"/>
                <w:color w:val="000000"/>
                <w:lang w:val="ru-RU"/>
              </w:rPr>
              <w:t xml:space="preserve">Објавување на сите постојни и новосклучени договори за ЈПП </w:t>
            </w:r>
            <w:r w:rsidR="008F3A03">
              <w:rPr>
                <w:rFonts w:ascii="Calibri" w:eastAsia="Times New Roman" w:hAnsi="Calibri" w:cs="Times New Roman"/>
                <w:color w:val="000000"/>
                <w:lang w:val="ru-RU"/>
              </w:rPr>
              <w:t xml:space="preserve">на </w:t>
            </w:r>
            <w:r w:rsidRPr="002554B3">
              <w:rPr>
                <w:rFonts w:ascii="Calibri" w:eastAsia="Times New Roman" w:hAnsi="Calibri" w:cs="Times New Roman"/>
                <w:color w:val="000000"/>
                <w:lang w:val="ru-RU"/>
              </w:rPr>
              <w:t>ЕСЈН</w:t>
            </w:r>
            <w:r w:rsidR="008F3A03">
              <w:rPr>
                <w:rFonts w:ascii="Calibri" w:eastAsia="Times New Roman" w:hAnsi="Calibri" w:cs="Times New Roman"/>
                <w:color w:val="000000"/>
                <w:lang w:val="ru-RU"/>
              </w:rPr>
              <w:t xml:space="preserve"> и за концесии на сајтот на МЕРМС</w:t>
            </w:r>
          </w:p>
        </w:tc>
        <w:tc>
          <w:tcPr>
            <w:tcW w:w="1367" w:type="dxa"/>
            <w:tcBorders>
              <w:top w:val="nil"/>
              <w:left w:val="nil"/>
              <w:bottom w:val="single" w:sz="8" w:space="0" w:color="auto"/>
              <w:right w:val="single" w:sz="8" w:space="0" w:color="auto"/>
            </w:tcBorders>
            <w:vAlign w:val="center"/>
          </w:tcPr>
          <w:p w14:paraId="10589EB5" w14:textId="639F8670" w:rsidR="00B8211D" w:rsidRDefault="008F3A03" w:rsidP="008E352B">
            <w:pPr>
              <w:jc w:val="center"/>
              <w:rPr>
                <w:rFonts w:ascii="Calibri" w:eastAsia="Times New Roman" w:hAnsi="Calibri" w:cs="Times New Roman"/>
                <w:color w:val="000000"/>
                <w:lang w:val="mk-MK"/>
              </w:rPr>
            </w:pPr>
            <w:r>
              <w:rPr>
                <w:rFonts w:ascii="Calibri" w:eastAsia="Times New Roman" w:hAnsi="Calibri" w:cs="Times New Roman"/>
                <w:color w:val="000000"/>
                <w:lang w:val="mk-MK"/>
              </w:rPr>
              <w:t>1 април 2027</w:t>
            </w:r>
          </w:p>
        </w:tc>
        <w:tc>
          <w:tcPr>
            <w:tcW w:w="1364" w:type="dxa"/>
            <w:tcBorders>
              <w:top w:val="nil"/>
              <w:left w:val="nil"/>
              <w:bottom w:val="single" w:sz="8" w:space="0" w:color="auto"/>
              <w:right w:val="single" w:sz="8" w:space="0" w:color="auto"/>
            </w:tcBorders>
            <w:vAlign w:val="center"/>
          </w:tcPr>
          <w:p w14:paraId="32CD4226" w14:textId="7C00C28D" w:rsidR="00B8211D" w:rsidRDefault="008F3A03" w:rsidP="008E352B">
            <w:pPr>
              <w:jc w:val="center"/>
              <w:rPr>
                <w:rFonts w:ascii="Calibri" w:eastAsia="Times New Roman" w:hAnsi="Calibri" w:cs="Times New Roman"/>
                <w:color w:val="000000"/>
                <w:lang w:val="mk-MK"/>
              </w:rPr>
            </w:pPr>
            <w:r>
              <w:rPr>
                <w:rFonts w:ascii="Calibri" w:eastAsia="Times New Roman" w:hAnsi="Calibri" w:cs="Times New Roman"/>
                <w:color w:val="000000"/>
                <w:lang w:val="mk-MK"/>
              </w:rPr>
              <w:t>30 јуни 2027</w:t>
            </w:r>
          </w:p>
        </w:tc>
      </w:tr>
      <w:tr w:rsidR="002554B3" w:rsidRPr="002554B3" w14:paraId="4B73203C" w14:textId="77777777" w:rsidTr="00B8211D">
        <w:trPr>
          <w:trHeight w:val="1060"/>
        </w:trPr>
        <w:tc>
          <w:tcPr>
            <w:tcW w:w="7987" w:type="dxa"/>
            <w:gridSpan w:val="3"/>
            <w:tcBorders>
              <w:top w:val="single" w:sz="8" w:space="0" w:color="auto"/>
              <w:left w:val="single" w:sz="8" w:space="0" w:color="auto"/>
              <w:bottom w:val="single" w:sz="8" w:space="0" w:color="auto"/>
              <w:right w:val="single" w:sz="8" w:space="0" w:color="000000"/>
            </w:tcBorders>
            <w:vAlign w:val="center"/>
          </w:tcPr>
          <w:p w14:paraId="680C8A57" w14:textId="13261D59" w:rsidR="002554B3" w:rsidRPr="002554B3" w:rsidRDefault="002554B3" w:rsidP="00AB1E5C">
            <w:pPr>
              <w:jc w:val="center"/>
              <w:rPr>
                <w:rFonts w:ascii="Calibri" w:eastAsia="Times New Roman" w:hAnsi="Calibri" w:cs="Times New Roman"/>
                <w:color w:val="000000"/>
                <w:lang w:val="ru-RU"/>
              </w:rPr>
            </w:pPr>
            <w:r w:rsidRPr="002554B3">
              <w:rPr>
                <w:rFonts w:ascii="Calibri" w:eastAsia="Times New Roman" w:hAnsi="Calibri" w:cs="Times New Roman"/>
                <w:color w:val="000000"/>
                <w:lang w:val="ru-RU"/>
              </w:rPr>
              <w:t>Развивање механизам за поврзување на податоците за договорите со податоците од Регистарот на вистински сопственици</w:t>
            </w:r>
          </w:p>
        </w:tc>
        <w:tc>
          <w:tcPr>
            <w:tcW w:w="1367" w:type="dxa"/>
            <w:tcBorders>
              <w:top w:val="nil"/>
              <w:left w:val="nil"/>
              <w:bottom w:val="single" w:sz="8" w:space="0" w:color="auto"/>
              <w:right w:val="single" w:sz="8" w:space="0" w:color="auto"/>
            </w:tcBorders>
            <w:vAlign w:val="center"/>
          </w:tcPr>
          <w:p w14:paraId="442416AE" w14:textId="2CFAD5AC" w:rsidR="002554B3" w:rsidRDefault="008F3A03" w:rsidP="008E352B">
            <w:pPr>
              <w:jc w:val="center"/>
              <w:rPr>
                <w:rFonts w:ascii="Calibri" w:eastAsia="Times New Roman" w:hAnsi="Calibri" w:cs="Times New Roman"/>
                <w:color w:val="000000"/>
                <w:lang w:val="mk-MK"/>
              </w:rPr>
            </w:pPr>
            <w:r>
              <w:rPr>
                <w:rFonts w:ascii="Calibri" w:eastAsia="Times New Roman" w:hAnsi="Calibri" w:cs="Times New Roman"/>
                <w:color w:val="000000"/>
                <w:lang w:val="mk-MK"/>
              </w:rPr>
              <w:t>1 април  2027</w:t>
            </w:r>
          </w:p>
        </w:tc>
        <w:tc>
          <w:tcPr>
            <w:tcW w:w="1364" w:type="dxa"/>
            <w:tcBorders>
              <w:top w:val="nil"/>
              <w:left w:val="nil"/>
              <w:bottom w:val="single" w:sz="8" w:space="0" w:color="auto"/>
              <w:right w:val="single" w:sz="8" w:space="0" w:color="auto"/>
            </w:tcBorders>
            <w:vAlign w:val="center"/>
          </w:tcPr>
          <w:p w14:paraId="3786DA57" w14:textId="4E6C6998" w:rsidR="002554B3" w:rsidRDefault="008F3A03" w:rsidP="008E352B">
            <w:pPr>
              <w:jc w:val="center"/>
              <w:rPr>
                <w:rFonts w:ascii="Calibri" w:eastAsia="Times New Roman" w:hAnsi="Calibri" w:cs="Times New Roman"/>
                <w:color w:val="000000"/>
                <w:lang w:val="mk-MK"/>
              </w:rPr>
            </w:pPr>
            <w:r>
              <w:rPr>
                <w:rFonts w:ascii="Calibri" w:eastAsia="Times New Roman" w:hAnsi="Calibri" w:cs="Times New Roman"/>
                <w:color w:val="000000"/>
                <w:lang w:val="mk-MK"/>
              </w:rPr>
              <w:t xml:space="preserve">30 септември 2027 </w:t>
            </w:r>
          </w:p>
        </w:tc>
      </w:tr>
      <w:tr w:rsidR="002554B3" w:rsidRPr="002554B3" w14:paraId="41D062C2" w14:textId="77777777" w:rsidTr="00B8211D">
        <w:trPr>
          <w:trHeight w:val="1060"/>
        </w:trPr>
        <w:tc>
          <w:tcPr>
            <w:tcW w:w="7987" w:type="dxa"/>
            <w:gridSpan w:val="3"/>
            <w:tcBorders>
              <w:top w:val="single" w:sz="8" w:space="0" w:color="auto"/>
              <w:left w:val="single" w:sz="8" w:space="0" w:color="auto"/>
              <w:bottom w:val="single" w:sz="8" w:space="0" w:color="auto"/>
              <w:right w:val="single" w:sz="8" w:space="0" w:color="000000"/>
            </w:tcBorders>
            <w:vAlign w:val="center"/>
          </w:tcPr>
          <w:p w14:paraId="58A2D3E7" w14:textId="11ABF84C" w:rsidR="002554B3" w:rsidRPr="002554B3" w:rsidRDefault="002554B3" w:rsidP="00AB1E5C">
            <w:pPr>
              <w:jc w:val="center"/>
              <w:rPr>
                <w:rFonts w:ascii="Calibri" w:eastAsia="Times New Roman" w:hAnsi="Calibri" w:cs="Times New Roman"/>
                <w:color w:val="000000"/>
                <w:lang w:val="ru-RU"/>
              </w:rPr>
            </w:pPr>
            <w:r w:rsidRPr="002554B3">
              <w:rPr>
                <w:rFonts w:ascii="Calibri" w:eastAsia="Times New Roman" w:hAnsi="Calibri" w:cs="Times New Roman"/>
                <w:color w:val="000000"/>
                <w:lang w:val="ru-RU"/>
              </w:rPr>
              <w:t xml:space="preserve">Подготовка </w:t>
            </w:r>
            <w:r w:rsidR="008F3A03">
              <w:rPr>
                <w:rFonts w:ascii="Calibri" w:eastAsia="Times New Roman" w:hAnsi="Calibri" w:cs="Times New Roman"/>
                <w:color w:val="000000"/>
                <w:lang w:val="ru-RU"/>
              </w:rPr>
              <w:t xml:space="preserve">на </w:t>
            </w:r>
            <w:r w:rsidRPr="002554B3">
              <w:rPr>
                <w:rFonts w:ascii="Calibri" w:eastAsia="Times New Roman" w:hAnsi="Calibri" w:cs="Times New Roman"/>
                <w:color w:val="000000"/>
                <w:lang w:val="ru-RU"/>
              </w:rPr>
              <w:t>законски измени со кои ќе се воведе обврска за објавување на договорите</w:t>
            </w:r>
            <w:r w:rsidR="008F3A03">
              <w:rPr>
                <w:rFonts w:ascii="Calibri" w:eastAsia="Times New Roman" w:hAnsi="Calibri" w:cs="Times New Roman"/>
                <w:color w:val="000000"/>
                <w:lang w:val="ru-RU"/>
              </w:rPr>
              <w:t xml:space="preserve"> за ЈПП и концесии </w:t>
            </w:r>
          </w:p>
        </w:tc>
        <w:tc>
          <w:tcPr>
            <w:tcW w:w="1367" w:type="dxa"/>
            <w:tcBorders>
              <w:top w:val="nil"/>
              <w:left w:val="nil"/>
              <w:bottom w:val="single" w:sz="8" w:space="0" w:color="auto"/>
              <w:right w:val="single" w:sz="8" w:space="0" w:color="auto"/>
            </w:tcBorders>
            <w:vAlign w:val="center"/>
          </w:tcPr>
          <w:p w14:paraId="79A82A11" w14:textId="10994B63" w:rsidR="002554B3" w:rsidRDefault="008F3A03" w:rsidP="008E352B">
            <w:pPr>
              <w:jc w:val="center"/>
              <w:rPr>
                <w:rFonts w:ascii="Calibri" w:eastAsia="Times New Roman" w:hAnsi="Calibri" w:cs="Times New Roman"/>
                <w:color w:val="000000"/>
                <w:lang w:val="mk-MK"/>
              </w:rPr>
            </w:pPr>
            <w:r>
              <w:rPr>
                <w:rFonts w:ascii="Calibri" w:eastAsia="Times New Roman" w:hAnsi="Calibri" w:cs="Times New Roman"/>
                <w:color w:val="000000"/>
                <w:lang w:val="mk-MK"/>
              </w:rPr>
              <w:t>1 април 2027</w:t>
            </w:r>
          </w:p>
        </w:tc>
        <w:tc>
          <w:tcPr>
            <w:tcW w:w="1364" w:type="dxa"/>
            <w:tcBorders>
              <w:top w:val="nil"/>
              <w:left w:val="nil"/>
              <w:bottom w:val="single" w:sz="8" w:space="0" w:color="auto"/>
              <w:right w:val="single" w:sz="8" w:space="0" w:color="auto"/>
            </w:tcBorders>
            <w:vAlign w:val="center"/>
          </w:tcPr>
          <w:p w14:paraId="4362D69F" w14:textId="58642079" w:rsidR="002554B3" w:rsidRDefault="008F3A03" w:rsidP="008E352B">
            <w:pPr>
              <w:jc w:val="center"/>
              <w:rPr>
                <w:rFonts w:ascii="Calibri" w:eastAsia="Times New Roman" w:hAnsi="Calibri" w:cs="Times New Roman"/>
                <w:color w:val="000000"/>
                <w:lang w:val="mk-MK"/>
              </w:rPr>
            </w:pPr>
            <w:r>
              <w:rPr>
                <w:rFonts w:ascii="Calibri" w:eastAsia="Times New Roman" w:hAnsi="Calibri" w:cs="Times New Roman"/>
                <w:color w:val="000000"/>
                <w:lang w:val="mk-MK"/>
              </w:rPr>
              <w:t>31 декември 2027</w:t>
            </w:r>
          </w:p>
        </w:tc>
      </w:tr>
      <w:tr w:rsidR="002554B3" w:rsidRPr="002554B3" w14:paraId="75A4A97A" w14:textId="77777777" w:rsidTr="00B8211D">
        <w:trPr>
          <w:trHeight w:val="1060"/>
        </w:trPr>
        <w:tc>
          <w:tcPr>
            <w:tcW w:w="7987" w:type="dxa"/>
            <w:gridSpan w:val="3"/>
            <w:tcBorders>
              <w:top w:val="single" w:sz="8" w:space="0" w:color="auto"/>
              <w:left w:val="single" w:sz="8" w:space="0" w:color="auto"/>
              <w:bottom w:val="single" w:sz="8" w:space="0" w:color="auto"/>
              <w:right w:val="single" w:sz="8" w:space="0" w:color="000000"/>
            </w:tcBorders>
            <w:vAlign w:val="center"/>
          </w:tcPr>
          <w:p w14:paraId="58E6B7C1" w14:textId="652C3B33" w:rsidR="002554B3" w:rsidRPr="002554B3" w:rsidRDefault="008F3A03" w:rsidP="00AB1E5C">
            <w:pPr>
              <w:jc w:val="center"/>
              <w:rPr>
                <w:rFonts w:ascii="Calibri" w:eastAsia="Times New Roman" w:hAnsi="Calibri" w:cs="Times New Roman"/>
                <w:color w:val="000000"/>
                <w:lang w:val="ru-RU"/>
              </w:rPr>
            </w:pPr>
            <w:r>
              <w:rPr>
                <w:rFonts w:ascii="Calibri" w:eastAsia="Times New Roman" w:hAnsi="Calibri" w:cs="Times New Roman"/>
                <w:color w:val="000000"/>
                <w:lang w:val="ru-RU"/>
              </w:rPr>
              <w:t>У</w:t>
            </w:r>
            <w:r w:rsidRPr="002554B3">
              <w:rPr>
                <w:rFonts w:ascii="Calibri" w:eastAsia="Times New Roman" w:hAnsi="Calibri" w:cs="Times New Roman"/>
                <w:color w:val="000000"/>
                <w:lang w:val="ru-RU"/>
              </w:rPr>
              <w:t>својување законски измени со кои ќе се воведе обврска за објавување на договорите</w:t>
            </w:r>
            <w:r>
              <w:rPr>
                <w:rFonts w:ascii="Calibri" w:eastAsia="Times New Roman" w:hAnsi="Calibri" w:cs="Times New Roman"/>
                <w:color w:val="000000"/>
                <w:lang w:val="ru-RU"/>
              </w:rPr>
              <w:t xml:space="preserve"> за ЈПП и за концесии </w:t>
            </w:r>
          </w:p>
        </w:tc>
        <w:tc>
          <w:tcPr>
            <w:tcW w:w="1367" w:type="dxa"/>
            <w:tcBorders>
              <w:top w:val="nil"/>
              <w:left w:val="nil"/>
              <w:bottom w:val="single" w:sz="8" w:space="0" w:color="auto"/>
              <w:right w:val="single" w:sz="8" w:space="0" w:color="auto"/>
            </w:tcBorders>
            <w:vAlign w:val="center"/>
          </w:tcPr>
          <w:p w14:paraId="26243D82" w14:textId="1BFDB176" w:rsidR="002554B3" w:rsidRPr="008F3A03" w:rsidRDefault="008F3A03" w:rsidP="008E352B">
            <w:pPr>
              <w:jc w:val="center"/>
              <w:rPr>
                <w:rFonts w:ascii="Calibri" w:eastAsia="Times New Roman" w:hAnsi="Calibri" w:cs="Times New Roman"/>
                <w:color w:val="000000"/>
                <w:lang w:val="ru-RU"/>
              </w:rPr>
            </w:pPr>
            <w:r>
              <w:rPr>
                <w:rFonts w:ascii="Calibri" w:eastAsia="Times New Roman" w:hAnsi="Calibri" w:cs="Times New Roman"/>
                <w:color w:val="000000"/>
                <w:lang w:val="ru-RU"/>
              </w:rPr>
              <w:t>1 јануари 2028</w:t>
            </w:r>
          </w:p>
        </w:tc>
        <w:tc>
          <w:tcPr>
            <w:tcW w:w="1364" w:type="dxa"/>
            <w:tcBorders>
              <w:top w:val="nil"/>
              <w:left w:val="nil"/>
              <w:bottom w:val="single" w:sz="8" w:space="0" w:color="auto"/>
              <w:right w:val="single" w:sz="8" w:space="0" w:color="auto"/>
            </w:tcBorders>
            <w:vAlign w:val="center"/>
          </w:tcPr>
          <w:p w14:paraId="57586843" w14:textId="673E7CBF" w:rsidR="002554B3" w:rsidRDefault="008F3A03" w:rsidP="008E352B">
            <w:pPr>
              <w:jc w:val="center"/>
              <w:rPr>
                <w:rFonts w:ascii="Calibri" w:eastAsia="Times New Roman" w:hAnsi="Calibri" w:cs="Times New Roman"/>
                <w:color w:val="000000"/>
                <w:lang w:val="mk-MK"/>
              </w:rPr>
            </w:pPr>
            <w:r>
              <w:rPr>
                <w:rFonts w:ascii="Calibri" w:eastAsia="Times New Roman" w:hAnsi="Calibri" w:cs="Times New Roman"/>
                <w:color w:val="000000"/>
                <w:lang w:val="mk-MK"/>
              </w:rPr>
              <w:t>31 декември 2028</w:t>
            </w:r>
          </w:p>
        </w:tc>
      </w:tr>
    </w:tbl>
    <w:p w14:paraId="62D8AF47" w14:textId="77777777" w:rsidR="00FC283C" w:rsidRPr="002554B3" w:rsidRDefault="00FC283C" w:rsidP="00FC283C">
      <w:pPr>
        <w:rPr>
          <w:lang w:val="ru-RU"/>
        </w:rPr>
      </w:pPr>
    </w:p>
    <w:p w14:paraId="2DC915F4" w14:textId="77777777" w:rsidR="00FC283C" w:rsidRPr="002554B3" w:rsidRDefault="00FC283C" w:rsidP="00FC283C">
      <w:pPr>
        <w:rPr>
          <w:lang w:val="ru-RU"/>
        </w:rPr>
      </w:pPr>
    </w:p>
    <w:p w14:paraId="165BFF58" w14:textId="77777777" w:rsidR="00FC283C" w:rsidRPr="002554B3" w:rsidRDefault="00FC283C" w:rsidP="00FC283C">
      <w:pPr>
        <w:rPr>
          <w:lang w:val="ru-RU"/>
        </w:rPr>
      </w:pPr>
    </w:p>
    <w:p w14:paraId="625F944E" w14:textId="77777777" w:rsidR="00FC283C" w:rsidRPr="002554B3" w:rsidRDefault="00FC283C" w:rsidP="00FC283C">
      <w:pPr>
        <w:rPr>
          <w:lang w:val="ru-RU"/>
        </w:rPr>
      </w:pPr>
    </w:p>
    <w:p w14:paraId="07C95D2A" w14:textId="77777777" w:rsidR="00FC283C" w:rsidRPr="002554B3" w:rsidRDefault="00FC283C" w:rsidP="00FC283C">
      <w:pPr>
        <w:rPr>
          <w:lang w:val="ru-RU"/>
        </w:rPr>
      </w:pPr>
    </w:p>
    <w:p w14:paraId="5307CC27" w14:textId="77777777" w:rsidR="00992B24" w:rsidRPr="002554B3" w:rsidRDefault="00FC283C" w:rsidP="00FC283C">
      <w:pPr>
        <w:tabs>
          <w:tab w:val="left" w:pos="1340"/>
        </w:tabs>
        <w:rPr>
          <w:lang w:val="ru-RU"/>
        </w:rPr>
      </w:pPr>
      <w:r w:rsidRPr="002554B3">
        <w:rPr>
          <w:lang w:val="ru-RU"/>
        </w:rPr>
        <w:tab/>
      </w:r>
    </w:p>
    <w:sectPr w:rsidR="00992B24" w:rsidRPr="002554B3" w:rsidSect="00FC283C">
      <w:pgSz w:w="12240" w:h="15840"/>
      <w:pgMar w:top="1440" w:right="1800" w:bottom="90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B3434"/>
    <w:multiLevelType w:val="hybridMultilevel"/>
    <w:tmpl w:val="80D4C10A"/>
    <w:lvl w:ilvl="0" w:tplc="50428890">
      <w:start w:val="1"/>
      <w:numFmt w:val="bullet"/>
      <w:lvlText w:val="-"/>
      <w:lvlJc w:val="left"/>
      <w:pPr>
        <w:ind w:left="720" w:hanging="360"/>
      </w:pPr>
      <w:rPr>
        <w:rFonts w:ascii="Calibri" w:eastAsia="Times New Roman" w:hAnsi="Calibri" w:cs="Calibr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7810C8"/>
    <w:multiLevelType w:val="hybridMultilevel"/>
    <w:tmpl w:val="5BFAD92C"/>
    <w:lvl w:ilvl="0" w:tplc="487C1CC6">
      <w:start w:val="1"/>
      <w:numFmt w:val="bullet"/>
      <w:lvlText w:val="-"/>
      <w:lvlJc w:val="left"/>
      <w:pPr>
        <w:ind w:left="720" w:hanging="360"/>
      </w:pPr>
      <w:rPr>
        <w:rFonts w:ascii="Calibri" w:eastAsia="Times New Roman" w:hAnsi="Calibri" w:cs="Calibr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14602190">
    <w:abstractNumId w:val="1"/>
  </w:num>
  <w:num w:numId="2" w16cid:durableId="16292432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283C"/>
    <w:rsid w:val="00046414"/>
    <w:rsid w:val="00073AFF"/>
    <w:rsid w:val="000A3FA0"/>
    <w:rsid w:val="00167154"/>
    <w:rsid w:val="001A6FC2"/>
    <w:rsid w:val="001B6526"/>
    <w:rsid w:val="002554B3"/>
    <w:rsid w:val="003C4A2B"/>
    <w:rsid w:val="00505A87"/>
    <w:rsid w:val="00517D70"/>
    <w:rsid w:val="005B3570"/>
    <w:rsid w:val="005C2096"/>
    <w:rsid w:val="007067C7"/>
    <w:rsid w:val="007631C3"/>
    <w:rsid w:val="00783842"/>
    <w:rsid w:val="007A3952"/>
    <w:rsid w:val="007B27AB"/>
    <w:rsid w:val="008E352B"/>
    <w:rsid w:val="008F3A03"/>
    <w:rsid w:val="00992B24"/>
    <w:rsid w:val="00997347"/>
    <w:rsid w:val="00A75A64"/>
    <w:rsid w:val="00AB1E5C"/>
    <w:rsid w:val="00B61852"/>
    <w:rsid w:val="00B8211D"/>
    <w:rsid w:val="00BC408A"/>
    <w:rsid w:val="00CD4D84"/>
    <w:rsid w:val="00DB2621"/>
    <w:rsid w:val="00ED1B04"/>
    <w:rsid w:val="00ED4D6B"/>
    <w:rsid w:val="00F115A9"/>
    <w:rsid w:val="00FC283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0E49308"/>
  <w14:defaultImageDpi w14:val="300"/>
  <w15:docId w15:val="{5A5A44B9-CDCD-4F94-8B3F-3FAE77A8A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B1E5C"/>
    <w:rPr>
      <w:color w:val="0000FF" w:themeColor="hyperlink"/>
      <w:u w:val="single"/>
    </w:rPr>
  </w:style>
  <w:style w:type="character" w:styleId="UnresolvedMention">
    <w:name w:val="Unresolved Mention"/>
    <w:basedOn w:val="DefaultParagraphFont"/>
    <w:uiPriority w:val="99"/>
    <w:semiHidden/>
    <w:unhideWhenUsed/>
    <w:rsid w:val="00AB1E5C"/>
    <w:rPr>
      <w:color w:val="605E5C"/>
      <w:shd w:val="clear" w:color="auto" w:fill="E1DFDD"/>
    </w:rPr>
  </w:style>
  <w:style w:type="paragraph" w:styleId="ListParagraph">
    <w:name w:val="List Paragraph"/>
    <w:basedOn w:val="Normal"/>
    <w:uiPriority w:val="34"/>
    <w:qFormat/>
    <w:rsid w:val="00DB262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339076">
      <w:bodyDiv w:val="1"/>
      <w:marLeft w:val="0"/>
      <w:marRight w:val="0"/>
      <w:marTop w:val="0"/>
      <w:marBottom w:val="0"/>
      <w:divBdr>
        <w:top w:val="none" w:sz="0" w:space="0" w:color="auto"/>
        <w:left w:val="none" w:sz="0" w:space="0" w:color="auto"/>
        <w:bottom w:val="none" w:sz="0" w:space="0" w:color="auto"/>
        <w:right w:val="none" w:sz="0" w:space="0" w:color="auto"/>
      </w:divBdr>
    </w:div>
    <w:div w:id="68736471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enata.Kostovska@energy.gov.mk"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3</Pages>
  <Words>747</Words>
  <Characters>4262</Characters>
  <Application>Microsoft Office Word</Application>
  <DocSecurity>0</DocSecurity>
  <Lines>35</Lines>
  <Paragraphs>9</Paragraphs>
  <ScaleCrop>false</ScaleCrop>
  <Company>Open Government Partnership</Company>
  <LinksUpToDate>false</LinksUpToDate>
  <CharactersWithSpaces>5000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OGP Intern</dc:creator>
  <cp:keywords/>
  <dc:description/>
  <cp:lastModifiedBy>German</cp:lastModifiedBy>
  <cp:revision>20</cp:revision>
  <dcterms:created xsi:type="dcterms:W3CDTF">2026-06-17T17:28:00Z</dcterms:created>
  <dcterms:modified xsi:type="dcterms:W3CDTF">2026-06-17T17:55:00Z</dcterms:modified>
</cp:coreProperties>
</file>